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4Co/203/2018 z 27. 9. 2018</w:t>
      </w:r>
    </w:p>
    <w:p>
      <w:r>
        <w:t>Uznesenie Krajského súdu Bratislava z 27. septembra 2018, sp. zn. 4Co/203/2018, ECLI:SK:KSBA:2018:1106240337.3</w:t>
      </w:r>
    </w:p>
    <w:p>
      <w:r>
        <w:t>Súd: Krajský súd Bratislava</w:t>
      </w:r>
    </w:p>
    <w:p>
      <w:r>
        <w:t>Spisová značka: 4Co/203/2018</w:t>
      </w:r>
    </w:p>
    <w:p>
      <w:r>
        <w:t>ECLI: ECLI:SK:KSBA:2018:1106240337.3</w:t>
      </w:r>
    </w:p>
    <w:p>
      <w:r>
        <w:t>Dátum vydania: 27. 9. 2018</w:t>
      </w:r>
    </w:p>
    <w:p>
      <w:r>
        <w:t>Forma: Uznesenie</w:t>
      </w:r>
    </w:p>
    <w:p>
      <w:pPr>
        <w:pStyle w:val="Heading2"/>
      </w:pPr>
      <w:r>
        <w:t>Text rozhodnutia</w:t>
      </w:r>
    </w:p>
    <w:p>
      <w:r>
        <w:t>Súd: Krajský súd Bratislava Spisová značka: 4Co/203/2018 Identifikačné číslo súdneho spisu: 1106240337 Dátum vydania rozhodnutia: 28. 09. 2018 Meno a priezvisko sudcu, VSÚ: JUDr. Michaela Frimmelová ECLI: ECLI:SK:KSBA:2018:1106240337.3 Uznesenie Krajský súd v Bratislave v senáte zloženom z predsedníčky senátu JUDr. Michaely Frimmelovej a sudcov Mgr. Ingrid Degmovej Pospíšilovej a JUDr. Valérie Kleinovej v právnej veci žalobcu: D.. P. Q., B. E. X, E., proti žalovanému: Slovenská republika zastúpená Ministerstvom spravodlivosti SR, IČO: 00 166 073, so sídlom Župné námestie č. 13, Bratislava, o zaplatenie 4.774.115,30 eur s príslušenstvom, na odvolanie žalobcu proti uzneseniu Okresného súdu Bratislava I zo dňa 15. februára 2012, sp. zn. 22C 128/2006-286, takto r o z h o d o l : Odvolací súd odvolanie žalobcu o d m i e t a. o d ô v o d n e n i e : 1. Napadnutým uznesením súd prvej inštancie zamietol návrh žalovaného, ktorým žiadal, aby bola žalobcovi uložená povinnosť zložiť preddavok na trovy konania. K záveru o nedôvodnosti tohto návrhu dospel na základe skutočnosti, že v konaní došlo k vydaniu rozhodnutia vo veci samej, žalovanému v konaní žiadne trovy nevznikli, preto mu náhradu trov konania nepriznal. Vyhodnotil, že neexistovali trovy, ktoré by v prípade zloženia preddavku na trovy konania zo strany žalobcu bolo možné z tohto preddavku uhradiť. 2. Proti tomuto uzneseniu podal žalobca včas odvolanie, ktoré doplnil neskôr podaním zo dňa 23.05.2018. Najskôr žiadal, aby odvolací súd uznesenie súdu prvej inštancie v celom rozsahu potvrdil ako zákonné, humánne a náležite odôvodnené, v doplňujúcom podaní potom žiadal, aby odvolací súd napadnuté uznesenie súdu prvej inštancie v celom rozsahu zrušil a vec mu vrátil na ďalšie konanie a nové rozhodnutie. Namietal, že súd prvej inštancie rozhodol o procesnom návrhu žalovaného na uloženie povinnosti žalobcovi zložiť preddavok na trovy konania až dňa 15.02.2012, teda po vyhlásení rozsudku dňa 14.02.2012, čo nepovažoval za správne. Vyslovil názor, že súd prvej inštancie mal najskôr právoplatne rozhodnúť o procesnom návrhu žalovaného, ktorým sa domáhal uloženia žalobcovi povinnosti zložiť preddavok na trovy konania, a až potom mal vytýčiť termín pojednávania a rozhodnúť o veci samej. Vzhľadom na uvedené vyslovil, že súd prvej inštancie postupoval procesne nesprávne, čo malo podľa neho vplyv aj na zákonnosť rozhodnutia vo veci samej, ktoré považoval z tohto dôvodu za predčasné. 3. Podľa ust. § 470 ods. 1 a 2 veta prvá C.s.p., ak nie je ustanovené inak, platí tento zákon aj na konania začaté predo dňom nadobudnutia jeho účinnosti. Právne účinky úkonov, ktoré v konaní nastali predo dňom nadobudnutia účinnosti tohto zákona, zostávajú zachované. 4. V zmysle prechodného ustanovenia § 470 C.s.p., podľa ktorého právne účinky úkonov, ktoré v konaní nastali predo dňom nadobudnutia účinnosti tohto zákona, zostávajú zachované, a s prihliadnutím na skutočnosť, že konanie o procesnom návrhu žalovaného (ako aj o žalobe žalobcu), napadnuté uznesenie súdu prvej inštancie, jeho poučenie o odvolaní, ako i odvolanie žalobcu spadajú pod režim procesných ustanovení Občianskeho súdneho poriadku účinného do 30.06.2016, odvolací súd skôr, než pristúpil k prejednaniu odvolania žalobcu posudzoval oprávnenosť jeho odvolania podľa v tom čase účinných ustanovení Občianskeho súdneho poriadku a rozhodol podľa aktuálnej právnej úpravy zavedenej Civilným sporovým poriadkom účinným od 01.07.2016. Dospel pri tom k záveru, že odvolanie žalobcu je potrebné odmietnuť, pretože žalobca nebol a nie je osobou oprávnenou na podanie odvolania proti uzneseniu súdu prvej inštancie, ktorým zamietol návrh žalovaného na uloženie povinnosti žalobcovi zložiť preddavok na trovy konania. 5. Za účinnosti Občianskeho súdneho poriadku prijala súdna prax v zmysle ustálenej judikatúry najvyšších súdnych autorít jednoznačný záver, že právo podať odvolanie prináleží len tej strane, ktorej bola rozhodnutím súdu prvej inštancie spôsobená ujma, ktorá priamo vyplýva z posúdenia práv a povinností sporových strán, pričom podstatné je porovnanie výsledku rozhodnutia s hmotnoprávnym alebo procesnoprávnym nárokom uplatneným stranou sporu v žalobnom alebo v procesnom návrhu. Strana, v neprospech ktorej rozhodnutie súdu prvej inštancie nevyznelo, a ktorá nebola uznesením dotknutá na svojich právach (nebola jej uložená žiadna povinnosť), nie je oprávnená proti nemu podať odvolanie. V súčasnosti dokonca už Civilný sporový poriadok v ust. § 359, podľa ktorého môže odvolanie podať strana, v ktorej neprospech bolo rozhodnutie vydané, výslovne obmedzuje právo strany podať odvolanie, keď obmedzenie spočíva v tom, že právo podať odvolanie priznáva strane len v tom prípade, ak bolo rozhodnutie vydané v jej neprospech. Nová právna úprava expresis verbis dotiahla zaužívanú súdnu prax. V posudzovanej veci súd prvej inštancie napadnutým uznesením zamietol procesný návrh žalovaného, ktorým sa domáhal voči žalobcovi uloženia povinnosti zložiť preddavok na trovy konania, z čoho je zrejmé, že súd prvej inštancie napadnutým uznesením nerozhodol v neprospech žalobcu - odvolateľa. Keďže mu neuložil ani žiadnu povinnosť, je zároveň nepochybné, že žalobca týmto rozhodnutím nebol dotknutý na svojich právach. Z týchto skutočnosti vyplýva potom jednoznačný záver, že žalobca nie je a ani nebol osobou oprávnenou podať proti tomuto uzneseniu odvolanie. Odvolací súd preto odvolanie žalobcu smerujúce proti uzneseniu súdu prvej inštancie ako podané neoprávnenou osobou podľa ust. § 386 písm. b) C.s.p. odmietol. 6. Toto rozhodnutie bolo prijaté senátom Krajského súdu v Bratislave pomerom hlasov 3:0. Poučenie: Proti tomuto uzneseniu odolanie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https://www.kauzis.sk/judikatura/r/ECLI:SK:KSBA:2018:1106240337.3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