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6Co/238/2018 z 29. 11. 2018</w:t>
      </w:r>
    </w:p>
    <w:p>
      <w:r>
        <w:t>Uznesenie Krajského súdu Bratislava z 29. novembra 2018, sp. zn. 6Co/238/2018, ECLI:SK:KSBA:2018:1114211060.2</w:t>
      </w:r>
    </w:p>
    <w:p>
      <w:r>
        <w:t>Súd: Krajský súd Bratislava</w:t>
      </w:r>
    </w:p>
    <w:p>
      <w:r>
        <w:t>Spisová značka: 6Co/238/2018</w:t>
      </w:r>
    </w:p>
    <w:p>
      <w:r>
        <w:t>ECLI: ECLI:SK:KSBA:2018:1114211060.2</w:t>
      </w:r>
    </w:p>
    <w:p>
      <w:r>
        <w:t>Dátum vydania: 29. 11. 2018</w:t>
      </w:r>
    </w:p>
    <w:p>
      <w:r>
        <w:t>Forma: Uznesenie</w:t>
      </w:r>
    </w:p>
    <w:p>
      <w:pPr>
        <w:pStyle w:val="Heading2"/>
      </w:pPr>
      <w:r>
        <w:t>Text rozhodnutia</w:t>
      </w:r>
    </w:p>
    <w:p>
      <w:r>
        <w:t>Súd: Krajský súd Bratislava Spisová značka: 6Co/238/2018 Identifikačné číslo súdneho spisu: 1114211060 Dátum vydania rozhodnutia: 30. 11. 2018 Meno a priezvisko sudcu, VSÚ: JUDr. Martin Murgaš ECLI: ECLI:SK:KSBA:2018:1114211060.2 Uznesenie Krajský súd v Bratislave v senáte zloženom z predsedu senátu JUDr. Martina Murgaša a sudcov JUDr. Branislava Krála a JUDr. Zuzany Kučerovej v právnej veci žalobcu: T.-T., J.. J. S..Z.., Š. K.. Č.. XX, T., zast. advokátskou kanceláriou Legal Cartel, spol. s r.o., Ľubinská ul. č. 18, Bratislava, proti žalovanej: E.. O. Š., T. T. K.. Č.. XX, T., zast. advokátskou kanceláriou Detvai, Ludik, Malý, Udvaros, Cukrová ul. č. 14, Bratislava, o 334,05 eur s prísl., na odvolanie žalobcu proti uzneseniu Okresného súdu Bratislava I zo 16. januára 2018 č. k. 20C/149/2014-89, takto r o z h o d o l : Uznesenie súdu prvej inštancie sa v napadnutom výroku m e n í tak, že žalobcovi sa priznáva nárok na náhradu trov konania v časti o zaplatenie istiny 334,05 eur v plnom rozsahu. Žalobcovi sa priznáva náhrada trov odvolacieho konania v plnom rozsahu. O výške náhrady trov konania rozhodne súd prvej inštancie samostatným uznesením po právoplatnosti rozhodnutia, ktorým sa konanie končí. o d ô v o d n e n i e : 1. Napadnutým uznesením súd prvej inštancie žalobcovi nepriznal nárok na náhradu trov konania v časti o zaplatenie istiny 334,05 eur (výrok I.), žalovanej priznal nárok na náhradu trov konania v časti o zaplatenie 8,5 % úrokov z omeškania zo sumy 334,05 eur od 31.7.2013 do 6.5.2014 (výrok II.) a žiadnej zo strán nepriznal nárok na náhradu trov odvolacieho konania (výrok III.). 2. V odôvodnení napadnutého uznesenia súd prvej inštancie uviedol, že žalobca vzal žalobu pokiaľ ide o istinu 334,05 eur späť, pretože žalovaná mu v priebehu konania túto sumu zaplatila. Súd prvej inštancie uznesením z 29.9.2015 č.k. 20C/149/2014-52 konanie o zaplatenie istiny 335,04 eur zastavil. Predmetom konania tak zostali úroky z omeškania zo sumy 334,05 eur. Súd prvej inštancie rozsudkom z 19.2.2016 č.k. 20C/149/2014- 57 žalobu v časti 8,5 % úrokov z omeškania zo sumy 334,05 eur od 31.7.2013 do 6.5.2014 zamietol a žalovanej uložil povinnosť nahradiť žalobcovi na účet jeho právneho zástupcu trovy konania 71,52 eur do 3 dní od právoplatnosti rozsudku. Odvolací súd uznesením z 30.1.2017 č.k. 6Co/470/2016-81 spomenutý rozsudok súdu prvej inštancie zrušil vo výroku o trovách konania a vec v tomto rozsahu vrátil súdu prvej inštancie na ďalšie konanie. 3. Výrok I. napadnutého uznesenia súd prvej inštancie odôvodnil nasledovne: „Konanie v časti istiny vo výške 334,05 eur bolo zastavené na základe späťvzatia žaloby z dôvodu, že žalovaná istinu zaplatila po podaní žaloby. Formálne preto z procesného hľadiska platí, že žalovaná zavinila zastavenie konania, čím žalobcovi vznikol nárok na náhradu trov konania (v zastavenej časti). S poukazom na záväzný právny názor vyslovený odvolacím súdom sa súd zaoberal otázkou, či tvrdenia uvádzané žalovanou v odpore a v odvolaní vo vzťahu k zaplateniu istiny sú takej povahy, že by odôvodňovali aplikáciu ustanovenia § 257 C.s.p. Je síce nesporné, že žalovaná uhradila istinu dňa 6.5.2014, teda formálne až po podaní žaloby a to na základe výzvy žalobcu na dobrovoľné splnenie dlhu zo dňa 17.4.2014. Zároveň však z obsahu spisového materiálu vyplýva, že žalovaná uhradila žalovanú istinu ešte predtým, ako jej bola vôbec doručená žaloba spolu s platobným rozkazom - tieto jej boli doručené až dňa 9.6.2014. Z uvedeného teda vyplýva, že žalovaná uhradila istinu ešte pred akýmkoľvek úkonom súdu, na základe ktorého sa mohla dozvedieť o podanej žalobe. Z odôvodnenia rozsudku vyplýva, že dôvodom zamietnutia žaloby v časti úroku z omeškania bola skutočnosť, že žalobca neuniesol dôkazné bremeno, keď nepreukázal, že pred podaním žaloby vôbec vyzval žalovanú na uhradenie dlhu - k tomuto došlo až po podaní žaloby, pričom žalovaná na základe tejto výzvy reagovala bezodkladným plnením. V nadväznosti na uvedené, najmä s prihliadnutím na to, že žalovaná dlžnú sumu uhradila hneď na prvú riadne doručenú výzvu žalobcu, pričom k dobrovoľnému plneniu prišlo bez ingerencie súdu, považuje súd v danej veci za takú okolnosť, ktorú možno vyhodnotiť ako hodnú osobitného zreteľa, ktorá plne odôvodňuje aplikáciu ustanovenia § 257 C.s.p., čoho následkom je rozhodnutie vyjadrené v prvom výroku tohto rozhodnutia.“ 4. Výrok II. napadnutého uznesenia súd prvej inštancie odôvodnil nasledovne: „Po zastavení konania z dôvodu späťvzatia žaloby v časti istiny sa samostatným predmetom konania stalo príslušenstvo pohľadávky spočívajúce v úroku z omeškania. Vzhľadom na meritórne rozhodnutie súdu je zrejmé, že v tejto časti mala úspech v plnom rozsahu žalovaná a preto jej súd priznal plný nárok na náhradu trov konania v tejto časti.“ 5. Výrok III. napadnutého uznesenia súd prvej inštancie odôvodnil takto: „K nároku na náhradu trov odvolacieho konania súd záverom v stručnosti uvádza, že možno konštatovať, že v odvolacom konaní uspeli obe strany konania, preto s poukazom na ustanovenie § 255 ods. 2 CSP súd žiadnej zo strán nepriznal právo na náhradu trov konania.“ 6. Proti tomuto rozhodnutiu podal odvolanie žalobca a napadol ním výrok I. uznesenia súdu prvej inštancie. Navrhol, aby odvolací súd uznesenie súdu prvej inštancie v napadnutom výroku zmenil tak, že mu prizná nárok na náhradu trov konania v časti o zaplatenie istiny 334,05 eur v plnom rozsahu. Namietol, že v konaní nebola preukázaná existencia dôvodov hodných osobitného zreteľa, ktorá by odôvodňovala použitie ust. § 257 C.s.p. pri rozhodovaní o trovách konania. Ďalej uviedol, že výsledkom vyúčtovania nákladov spojených s užívaním a správou bytu žalovanej za obdobie od 1.1.2012 do 31.12.2012 bol nedoplatok vo výške 334,05 eur, ktorý bola žalovaná povinná uhradiť na účet domu do 30 dní odo dňa doručenia vyúčtovania, pričom predmetné vyúčtovanie bolo vlastníkom bytov a nebytových priestorov vrátane žalovanej doručované v júni 2013 vhodením do poštovej schránky. Upomienkou z 28.10.2013 bola žalovaná vyzvaná na zaplatenie dlžnej sumy, zásielku si však žalovaná neprevzala v odbernej lehote. Žaloba bola v prejednávanej veci doručená súdu prvej inštancie dňa 11.4.2014 a po jej podaní na súd prvej inštancie bola žalovanej doručená písomnosť označená ako „Výzva na dobrovoľné splnenie dlhu - pokus o zmier“ zo 17.4.2014. Okamihom doručenia tejto výzvy žalovaná nadobudla vedomosť o tom, že na súd prvej inštancie bola podaná žaloba. V tejto súvislosti žalobca v odvolaní uviedol: „Okamihom doručenia tejto výzvy zároveň začala plynúť trojdňová lehota na splnenie povinnosti, deň prevzatia výzvy zo strany žalovanej však nevyplýva zo žiadneho podania žalovanej, ktorá sa v tomto smere obmedzila len na konštatovanie, že plnila bezodkladne. Bez určenia dňa prevzatia výzvy žalovanou však nie je možné jednoznačne ustáliť, či žalovaná plnila v rámci stanovenej trojdňovej lehoty alebo plnila až po jej uplynutí, kedy by sa zároveň dostala do omeškania so splnením svojej povinnosti (a to najmä v prípade, ak súd nemal za preukázané, že sa dostala do omeškania už skôr).“ Na záver odvolania žalobca uviedol, že napadnutý výrok uznesenia súdu prvej inštancie považuje vo vzťahu k nemu za neprimerane prísny a v rozpore s dobrými mravmi. 7. Žalovaná vo vyjadrení k odvolaniu navrhla, aby odvolací súd uznesenie súdu prvej inštancie v napadnutom výroku potvrdil. 8. Odvolací súd, ktorý bol viazaný rozsahom a dôvodmi odvolania (§ 379, § 380 C.s.p.), preskúmal odvolaním napadnutý výrok uznesenia súdu prvej inštancie, prejednal odvolanie bez nariadenia pojednávania a dospel k záveru, že odvolanie je dôvodné. 9. V prejednávanej veci nebolo sporné, že žalovaná zaplatila žalobcovi dlžnú sumu 334,05 eur dňa 6.5.2014, teda až po podaní žaloby. Preto žalobca vzal žalobu v časti o zaplatenie istiny 3341,05 eur späť a súd prvej inštancie konanie v tejto časti zastavil. Zastavenie konania v časti istiny teda procesne zavinila žalovaná zaplatením istiny žalobcovi po podaní žaloby. Vzhľadom na to žalobcovi vznikol nárok na náhradu trov konania v tejto časti podľa § 256 ods. 1 C.s.p. Náhradu trov konania by nebolo možné žalobcovi priznať iba v prípade, ak by bola zistená existencia dôvodov hodných osobitného zreteľa (§ 257 C.s.p.). 10. Odvolací súd sa nestotožňuje so záverom súdu prvej inštancie, že v konaní bola preukázaná existencia dôvodov hodných osobitného zreteľa relevantných v zmysle § 257 C.s.p. Odvolací súd je toho názoru, že samotnú tú skutočnosť, že žalovaná zaplatila žalobcovi dlžnú sumu pred tým, ako jej bola doručená žaloba a pred tým, ako bol vo veci vydaný platobný rozkaz, nemožno vyhodnotiť ako dôvod hodný osobitného zreteľa umožňujúci použitie ust. § 257 C.s.p. pri rozhodovaní o trovách konania. Žalovaná bola predsa v omeškaní so zaplatením istiny 334,05 eur od júna 2013 (išlo o vyúčtovanie za rok 2012). Rozhodujúce je, že ku dňu podania žaloby na súd prvej inštancie, t.j. ku dňu 11.4.2014, žalovaná žalobcovi dlhovala istinu vo výške 334,05 eur a túto žalobcovi zaplatila až dňa 6.5.2014. Vzhľadom na tieto skutočnosti by nebolo podľa názoru odvolacieho súdu v súlade so zásadou spravodlivého usporiadania občianskoprávnych vzťahov, ak by bol žalobca postihnutý odopretím náhrady trov konania za správanie sa žalovanej, ktorá od júna 2013 do 6.5.2014, teda skoro rok, nebola schopná zaplatiť žalobcovi splatnú istinu z titulu vyúčtovania nákladov spojených s užívaním a správou jej bytu za rok 2012. 11. Z týchto dôvodov odvolací súd zmenil podľa § 388 C.s.p. napadnutý výrok uznesenia súdu prvej inštancie (výrok I.) tak, žalobcovi priznal nárok na náhradu trov konania v časti o zaplatenie istiny 334,05 eur v plnom rozsahu. 12. O trovách odvolacieho konania odvolací súd rozhodol podľa § 255 ods. 1 v spojení s § 396 ods. 1 C.s.p. a úspešnému žalobcovi priznal nárok na ich náhradu v plnom rozsahu. 13. Výroky II., III. uznesenia súdu prvej inštancie neboli napadnuté odvolaním a nadobudli právoplatnosť. 14. Toto rozhodnutie prijal senát odvolacieho súdu pomerom hlasov 3:0. Poučenie: Proti tomuto uzneseniu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https://www.kauzis.sk/judikatura/r/ECLI:SK:KSBA:2018:1114211060.2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