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2Co/106/2018 z 27. 9. 2018</w:t>
      </w:r>
    </w:p>
    <w:p>
      <w:r>
        <w:t>Uznesenie Krajského súdu Bratislava z 27. septembra 2018, sp. zn. 2Co/106/2018, ECLI:SK:KSBA:2018:1217209138.2</w:t>
      </w:r>
    </w:p>
    <w:p>
      <w:r>
        <w:t>Súd: Krajský súd Bratislava</w:t>
      </w:r>
    </w:p>
    <w:p>
      <w:r>
        <w:t>Spisová značka: 2Co/106/2018</w:t>
      </w:r>
    </w:p>
    <w:p>
      <w:r>
        <w:t>ECLI: ECLI:SK:KSBA:2018:1217209138.2</w:t>
      </w:r>
    </w:p>
    <w:p>
      <w:r>
        <w:t>Dátum vydania: 27. 9. 2018</w:t>
      </w:r>
    </w:p>
    <w:p>
      <w:r>
        <w:t>Forma: Uznesenie</w:t>
      </w:r>
    </w:p>
    <w:p>
      <w:pPr>
        <w:pStyle w:val="Heading2"/>
      </w:pPr>
      <w:r>
        <w:t>Text rozhodnutia</w:t>
      </w:r>
    </w:p>
    <w:p>
      <w:r>
        <w:t>Súd: Krajský súd Bratislava Spisová značka: 2Co/106/2018 Identifikačné číslo súdneho spisu: 1217209138 Dátum vydania rozhodnutia: 28. 09. 2018 Meno a priezvisko sudcu, VSÚ: JUDr. Darina Kriváňová ECLI: ECLI:SK:KSBA:2018:1217209138.2 Uznesenie Krajský súd v Bratislave, v senáte v zložení: predsedníčka senátu JUDr. Darina Kriváňová a členovia senátu: JUDr. Michaela Králová a JUDr. Ivana Jahnová, v právnej veci navrhovateľov: X. S. P., H.. S., H. XX, W., F. XXX XX, X., T. A.: XX.XX.XXXX, X. C. Y., H.. C., G.., M. XX, O. I., F. XXX XX, X., T. A.: XX.XX.XXXX, X. O. P., H.. O.S., G.., X.. Q. X, W., F. XXX XX, X., T. A.: XX.XX.XXXX, X. F. U., H.. F., A. X/A, W., F. XXX XX, X., T. A.: XX.XX.XXXX, X. F. H., H.. F., P.., M. XXX, W., F. XXX XX, X., T. A.: XX.XX.XXXX, X. M. F., H.. M., G.., A. XA, W., F. XXX XX, X., T. A.: XX.XX.XXXX, X. P. M., H.. M., P.., A. XA, W., F. XXX XX, X., T.S. A.: XX.XX.XXXX, X. W. H., H.. W., X. X, U. E.. F., F. XXX XX, X., (M. XX, XXX XX W.), T. A.: XX.XX.XXXX, X. P. W., H.. F., X. X, U. E.. F., F. XXX XX, X., (M. XX, XXX XX W.), T. A.: XX.XX.XXXX, XX. O. S., H.. A., G.., A. X/D, W., F. XXX XX, X., T. A.: XX.XX.XXXX, XX. O. U., H.. O., X. XX, W., F. XXX XX, X., T.S. A.: XX.XX.XXXX, XX. O. O., H.. Q., X.M. XX, W., F. XXX XX, X., T. A.: XX.XX.XXXX, XX. D. P., H.. D., A. X, W., F. XXX XX, X., T. A.: XX.XX.XXXX, XX. T. D., H.. M., A. X, W., F. XXX XX, X., T. A.: XX.XX.XXXX, XX. O. P., H.. O., G.., A. X/A, W., F. XXX XX, X., T. A.: XX.XX.XXXX, XX. Š. G., H.. Š., G.., U. C. X, S., F. XXX XX, X., T. A.: XX.XX.XXXX, XX. C. P., H.. C., G.., P. X, W., F. XXX XX, X., (M. XXA,XXX XX W.), T.S. A.: XX.XX.XXXX, XX. G. C., H.. F., G.., P. X, W., F. XXX XX, X., (M. XXA,XXX XX W.), T. A.: XX.XX.XXXX, XX. Š., X..H..E.., W. XXX, P. F. W., F. XXX XX, X., G.: XXXXXXXX, XX. O. Y., H.. O., H. X, W., F. XXX XX, X., T. A.: XX.XX.XXXX, XX. E. O., H.. T., H. X, W., F. XXX XX, X., T. A.: XX.XX.XXXX, XX. E. U., H.. E., G.. P. H. XX, P., F. XXX XX, X., T. A.: XX.XX.XXXX, XX. T. E., H.. D., G.., P. H. XX, P., F. XXX XX, X., T. A.: XX.XX.XXXX, XX. E. D., H.. E., P. H. XX, P., F. XXX XX, X., T.S. A.: XX.XX.XXXX, XX. I. P., H.. I., G.., P. X, W., F. XXX XX, X., T. A.: XX.XX.XXXX, XX. W. U., H.. W., D. XXXXX/X, W., F. XXX XX, X., T. A.: XX.XX.XXXX, XX. M. U., H.. M., G.., P. XXX, P., F. XXX XX, X., T. A.: XX.XX.XXXX, XX. P. E., H.. P., G.., U. X, W., F. XXX XX, X., T. A.: XX.XX.XXXX, XX. W. Q., H.. W., G.., U. X, Ž. A. M., F. XXX XX, X., T. A.: XX.XX.XXXX, XX. M. H., H.. M., G.., S. XX, W., F. XXX XX, X., T. A.: XX.XX.XXXX, XX. Y. M., H.. T., S. XX, W., F. XXX XX, X., T.S. A.: XX.XX.XXXX, XX. O. P., H.. O., D.G. A. XX, W., F. XXX XX, X., T. A.: XX.XX.XXXX, XX. I. F., H.. I., G.., Q. XX, W., F. XXX XX, X., T. A.: XX.XX.XXXX, XX. X. G., H.. X., G.., U.. P. X, P., F. XXX XX, X., T. A.: XX.XX.XXXX, XX. W. N., H.. W., G.., T. XXXX/X, W., F. XXXXX, X., T. A.: XX.XX.XXXX, XX. D. T., H.. D., P. XX, W., F. XXX XX, X., T.S. A.: XX.XX.XXXX, XX. T., X..H..E.., F. N. XX/A, W., F. XXX XX, X., G.: XXXXXXXX, XX. E. B., H.. E., L. X/A, W., F. XXX XX, X., T. A.: XX.XX.XXXX, XX. O. P., H.. S., G.., P. XXXX/XX, W., F. XXX XX, X., T. A.: XX.XX.XXXX, XX. Q. O., H.. O., G.., P. XXXX/XX, W., F. XXX XX, X., T. A.: XX.XX.XXXX, XX. P. P., H.. P., G.., D. X. XXX, D. X., F. XXX XX, X., T. A.: XX.XX.XXXX, XX. U. Y., H.. U., E. X, W., F. XXX XX, X., T. A.: XX.XX.XXXX, XX. P. P., H.. P., G.., H. T. X, W., F. XXX XX, X., T.S. A.: XX.XX.XXXX, XX. G. F., H.. G., G.., A. XXXXX/XC, W., F. XXX XX, X., T. A.: XX.XX.XXXX, XX. W. F., H.. W., T. XX, X. S., F. XXX XX, X., T. A.: XX.XX.XXXX, XX. U. W., H.. T., T. XX, X. S., F. XXX XX, X., T. A.: XX.XX.XXXX, XX. S. P.Ú., H.. S., U.., G.., A. XXXXX/XC, W., F. XXX XX, X., T. A.: XX.XX.XXXX, XX. O. T., H.. O., F. XXXX/XX, W., F. XXX XX, X., T.S. A.: XX.XX.XXXX, XX. X. P., H.. X., G.., A. XC, W., F. XXX XX, X., T. A.: XX.XX.XXXX, XX. H. G., H.. H., A. XC, W., F. XXX XX, X., T. A.: XX.XX.XXXX, XX. H. T., H.. H., U. O. XXX, U. O., F. XXX XX, X., T. A.: XX.XX.XXXX, XX. P. B., H.. X., G.., A. XXXXX/XC, W., F. XXX XX, X., T. A.: XX.XX.XXXX, XX. P. P., H.. P., X. XXXX/XX, W., F. XXX XX, X., T. A.: XX.XX.XXXX, XX. Y. P., H.. P., P.., X. XXXX/XX, W., F. XXX XX, X., T. A.: XX.XX.XXXX, XX. W. F., H.. W., T. XX, X. S., F. XXX XX, X., T. A.: XX.XX.XXXX, XX. U. W., H.. T., T. XX, X. S., F. XXX XX, X., T. A.: XX.XX.XXXX, XX. Q. P., H.. Q., G.., D. XX, W., F. XXX XX, X., T. A.: XX.XX.XXXX, XX. Z. I.,X..H..E.., D. XX, W., F. XXX XX, X., G.: XXXXXXXX, XX. U.O. O., H.. Q., A. XC, W., F. XXX XX, X., T. A.: XX.XX.XXXX, XX. H. D., H.. H., G.., Č. XXXX/XX, W., F. XXX XX, X., T.S. A.: XX.XX.XXXX, XX. O. P., H.. O., G.., M. XX, W., F. XXX XX, X., T. A.: XX.XX.XXXX, XX. U. O., H.. U., M. XX, W., F. XXX XX, X., T. A.: XX.XX.XXXX, XX. O. F., H.. O., A. X/C, W., F. XXX XX, X., T. A.: XX.XX.XXXX, XX. L. C., H.. L., A. A.. X, W., F. XXX XX, X., T. A.: XX.XX.XXXX, XX. M. F., H.. M., W. XXX, W., F. XXX XX, X., T. A.: XX.XX.XXXX, XX. M. X.Ň., H.. W., F.., A. XXXXX/XC, W., F. XXX XX, X., T. A.: XX.XX.XXXX, XX. X. F., H.. X., M. XX, O., F. XXX XX, X., T. A.: XX.XX.XXXX, XX. D. X., H.. X., M. XX, O., F. XXX XX, X., T. A.: XX.XX.XXXX, XX. O. P., H.. O., A. XC, W., F. XXX XX, X., T. A.: XX.XX.XXXX, XX. E. P., H.. T., G.., A. XXXXX/XC, W., F. XXX XX, X., T. A.: XX.XX.XXXX, XX. Ď. P., H.. Ď., O. XX, M., F. XXX XX, X., T. A.: XX.XX.XXXX, XX. Y. Ď., H.. P., O. XX, M., F. XXX XX, X., T. A.: XX.XX.XXXX, XX. O. Q., H.. O., Na F. XXXX/XX, W., F. XXX XX, X., T.S. A.: XX.XX.XXXX, XX. O. T., H.. O., Na F.I. XXXX/XX, W., F. XXX XX, X., T. A.: XX.XX.XXXX, XX. Č. Y., H.. Č., U.., P. XX, W., F. XXX XX, X., T. A.: XX.XX.XXXX, XX. F. B. H.. D., Š. XX, F., F. XXX XX, X., T. A.: XX.XX.XXXX, XX. F. Ľ., H.. F., N. XX, A., F. XXX XX, X., T. A.: XX.XX.XXXX, XX. W.H. Q., H.. W., H. X, W., F. XXX XX, X., T. A.: XX.XX.XXXX, XX. Y. W., H.. Š., H. X, W., F. XXX XX, X., T. A.: XX.XX.XXXX, XX. O. U., H.. O., A. XC, W., F. XXX XX, X., T.S. A.: XX.XX.XXXX, XX. B. M. U., H.. P., S. I. XX, W., F. XXX XX, X., T. A.: XX.XX.XXXX, XX. I. U., H.. I.X., A. XX, W., F. XXX XX, X., T. A.: XX.XX.XXXX, XX. Q. W., H.. Q., G.., A. XXXXX/XC, W., F. XXX XX, X., T. A.: XX.XX.XXXX, XX. M.Á. P., H.. M., P.., A. XD, W., F. XXX XX, X., T. A.: XX.XX.XXXX, XX. K. P., H.. T., G.., F. XX, W., F. XXX XX, X., T. A.: XX.XX.XXXX, XX. O. Ž., H.. O., G.., T. XXXX, S., F. XXX XX, X., T. A.: XX.XX.XXXX, XX. Y. - T. X.. X. H..E.., Q. XX, A., F. XXX XX, X., G.: XXXXXXXX, XX. C. H. H.. C., X. XX, W., F. XXX XX, X., T. A.: XX.XX.XXXX, XX. H. S., H.. H., T.A. XX, W., F. XXX XX, X., (Š. XX, XXX XX W.), T. A.: XX.XX.XXXX, XX. B. H., H.. A., T. XX, W., F. XXX XX, X., (Š. XX, XXX XX W.), T. A.: XX.XX.XXXX, XX. N. P., H.. X., O. X, W., F. XXX XX, X., T. A.: XX.XX.XXXX, XX. O. S., H.. A., G.., X.. Q. X, W., F. XXX XX, X., T.S. A.: XX.XX.XXXX, XX. O. S., H.. A., G.., X.. Q. X, W., F. XXX XX, X., T. A.: XX.XX.XXXX, XX. A. U., H.. A., G.., P..H..Š. XX, D., F. XXX XX, X., T. A.: XX.XX.XXXX, XX. M. U., H.. M., G.., P. X, W., F. XXX XX, X., T. A.: XX.XX.XXXX, XX. P. M., H.. W., P.., P. X, W., F. XXX XX, X., T.S. A.: XX.XX.XXXX, XX. Q. W., H.. Q., U.., Y.. L. X, W., F.Č. XXX XX, X., T. A.: XX.XX.XXXX, XX. X. Š., H.. X., F.E. X, W., F. XXX XX, X., T. A.: XX.XX.XXXX, XX. P. Y., H.. O.Á., O. XX, W., F. XXX XX, X., T. A.: XX.XX.XXXX, XXX. A. B., H.. A., A. X/E, W., F. XXX XX, X., T. A.: XX.XX.XXXX, XXX. O. P., H.. O., N. XX, Slovenská Ľ., F. XXX XX, X., T. A.: XX.XX.XXXX, XXX. O. W., H.. O., G.., L. XX, A., F. XXX XX, X., T.S. A.: XX.XX.XXXX, XXX. L. P., H.. L., P.., F. XX, W., F.Č. XXX XX, X., T. A.: XX.XX.XXXX, XXX. P. L., H.. P., P.., F. XX, W., F. XXX XX, X., T. A.: XX.XX.XXXX, XXX. P. L., H.. X., I. XX/A, X., F. XXX XX, X., T. A.: XX.XX.XXXX, XXX. P. P., H.. P., G.., I. XX/A, X., F. XXX XX, X., T. A.: XX.XX.XXXX, XXX. I. E.Ľ., H.. Q., P. J. XX, Š., F. XXX XX, X., T. A.: XX.XX.XXXX, XXX. M. U., H.. M., P.., O. XX, W. W., F. XXX XX, X., T.S. A.: XX.XX.XXXX, XXX. C. P., H.. E., P.., Š.Á. XX, W., F. XXX XX, X., T. A.: XX.XX.XXXX, XXX. M. P., H.. M., G.., P. X, W., F. XXX XX, X., T. A.: XX.XX.XXXX, XXX. S. F., H.. S., G.., A. XXXXX/XE, W., F. XXX XX, X., T. A.: XX.XX.XXXX, XXX. N. S.Á., H.. A., G.., A. XXXXX/XE, W., F. XXX XX, X., T. A.: XX.XX.XXXX, XXX. Q. Q., H.. Q., G.., P. XXX, W., F. XXX XX, X., T. A.: XX.XX.XXXX, XXX. O. U., H.. O., A. XXXXX/XE, W., F. XXX XX, X., T.Á. A.: XX.XX.XXXX, XXX. C. X., H.. C., X. X, W., F. XXX XX, X., T. A.: XX.XX.XXXX, XXX. J. S., H.. J., G.., A. XE, W., F. XXX XX, X., T. A.: XX.XX.XXXX, XXX. J. N., H.. P., A. XE, W., F. XXX XX, X., T. A.: XX.XX.XXXX, XXX. M. A.Á., H.. M., P.. G.., H. XXX, E.. S., F. XXX XX, X., T. A.: XX.XX.XXXX, XXX. M. H., H.. F., G.., H. XXX, E.. S., F. XXX XX, X., T.S. A.: XX.XX.XXXX, XXX. D. P., H.. D. , W. H. XX, N., F. XXX XX, X., (P. XX,XXX XX W.), T. A.: XX.XX.XXXX, XXX. T. D., H.. O., G.., W. H. XX, N., F. XXX XX, X., (P. XX,XXX XX W.), T. A.: XX.XX.XXXX, XXX. X. L., H.. X., P.., O. XX, C., F. XXX XX, X., T. A.: XX.XX.XXXX, XXX. M. U., H.. M., G.., A. XXXXX/XE, W., F.Č. XXX XX, X., T. A.: XX.XX.XXXX, XXX. M. Y., H.. Č., P.., A. XXXXX/ XE, W., F. XXX XX, X., T. A.: XX.XX.XXXX, XXX. F. T., H.. S., T.., G.., I.., T. XX, W., F. XXX XX, X., T. A.: XX.XX.XXXX, XXX. S.E. H., H.. S., P.., X. XX, W., F. XXX XX, X., T. A.: XX.XX.XXXX, XXX. S. U., H.. S., G.., A. X/E, W., F. XXX XX, X., T.S. A.: XX.XX.XXXX, XXX. Y. F., H.. Y., G.., O. XX, W., F. XXX XX, X., T. A.: XX.XX.XXXX, XXX. Š. H., H.. Š.P., M. XXG, W., F. XXX XX, X., T. A.: XX.XX.XXXX, XXX. T. Š., H.. F., M. XXG, W., F. XXX XX, X., T. A.: XX.XX.XXXX, XXX. P. L. H.. P., E. XX, E., F. XXX XX, Č., T.S. A.: XX.XX.XXXX, XXX. J. P. H.. J., T. XX, W., F. XXX XX, X., T. A.: XX.XX.XXXX, XXX. J. N. H.. O., T. XX, W., F. XXX XX, X., T.S. A.: XX.XX.XXXX, XXX. F. Y. H.. M., Š. X, W., F. XXX XX, X., T. A.: XX.XX.XXXX, XXX. W. O. H.. W., G.., X. X, W., F. XXX XX, X., T. A.: XX.XX.XXXX, XXX. A. P. H.. O., X..H. XX, H. X., F. XXX XX, X., T. A.: XX.XX.XXXX, XXX. W. F. H.. W., X. S., F. XXX XX, X., T. A.: XX.XX.XXXX, XXX. U. W. H.. T., T. XX, X. S., F. XXX XX, X., T. A.: XX.XX.XXXX, XXX. O. F. H.. O., X. XX, N. P., F.Č. XXX XX, X., T. A.: XX.XX.XXXX, XXX. M. D. H.. M., Q.. Š. XX, P., F. XXX XX, X., T. A.: XX.XX.XXXX, XXX. Ž. B. H.. H., K. XX, W., F. XXX XX, X., T. A.: XX.XX.XXXX, XXX. F. M. H.. F., W. XX, W., F. XXX XX, X., T. A.: XX.XX.XXXX, XXX. T. P. H.. T., G.., Y. P.za XXXX/XX, W., F. XXX XX, X., T. A.: XX.XX.XXXX, XXX. W. H. H.. W., H. T. XX, W., F. XXX XX, X., T. A.: XX.XX.XXXX, XXX. N. W. H.. T., H. T. XX, W., F. XXX XX, X., T. A.: XX.XX.XXXX, XXX. O. O. H.. Š., N. X, W., F. XXX XX, X., T. A.: XX.XX.XXXX, XXX. G. O. H.. T., P.., A. X/E, W., F. XXX XX, X., T. A.: XX.XX.XXXX, XXX. P. W. H.. P., H.., Q. XX, D., F. XXX XX, X., T. A.: XX.XX.XXXX, XXX. O. P.Á. H.. I., Q. XX, D., F. XXX XX, X., T. A.: XX.XX.XXXX, XXX. T. Y. H.. T., H. XXXX/XX, W., F. XXX XX, X., T. A.: XX.XX.XXXX, XXX. Y. T. H.. W., H. XXXX/XX, W., F. XXX XX, X., T. A.: XX.XX.XXXX, XXX. B. X..H..E.., Q. XX, A., F. XXX XX, X., G.: XXXXXXXX, XXX. X. T. H.. X., P.., Ž. XX, W., F. XXX XX, X., T.Á. A.: XX.XX.XXXX, XXX. U. G. H.. U., A. XXXXX/XE, W., F. XXX XX, X., T. A.: XX.XX.XXXX, XXX. T. U. H.. M., G.., A. XXXXX/XE, W., F. XXX XX, X., T. A.: XX.XX.XXXX, XXX. O. N. H.. O., U.., S.-W. XXX, W., F. XXX XX, X., T. A.: XX.XX.XXXX, XXX. L. Y. H.. A., P. XXX/X, H., F. XXX XX, X., T. A.: XX.XX.XXXX, XXX. W. F. H.. W., X. XX, W., F. XXX XX, X., T. A.: XX.XX.XXXX, XXX. U. W. H.. W., G.., X. XX, W., F. XXX XX, X., T. A.: XX.XX.XXXX, XXX. M. S. H.. M., P.., L. XX, S., F. XXX XX, X., T. A.: XX.XX.XXXX, XXX. C. P. H.. C., P.., N. X, S.Č., F. XXX XX, X., T. A.: XX.XX.XXXX, XXX. G. F. H.. G., G.., A. X/E, W., F. XXX XX, X., T. A.: XX.XX.XXXX, XXX. B. G. H.. C., P.., A. X/E, W., F. XXX XX, X., T. A.: XX.XX.XXXX, XXX. M. Y. H.. M., W.., S. X, W., F. XXX XX, X., T. A.: XX.XX.XXXX, XXX. W. U. H.. W., P.., I. XX, W., F. XXX XX, X., T. A.: XX.XX.XXXX, XXX. O. Ľ. H.. O., A. XXXXX/XE, W., F. XXX XX, X., T.S. A.: XX.XX.XXXX, XXX. Y. W. H.. Y., F.., X. X, W., F. XXX XX, X., T. A.: XX.XX.XXXX, XXX. G. Y. H.. O., G.., X. X, W., F. XXX XX, X., T.S. A.: XX.XX.XXXX, XXX. K. P. H.. K., G.., Q. XX, F., F. XXX XX, X., T. A.: XX.XX.XXXX, XXX. Y. K. H.. D., Q. XX, F., F. XXX XX, X., T.Á. A.: XX.XX.XXXX, XXX. P. Q. H.. L., P..G.., C. X, W., F. XXX XX, X., T. A.: XX.XX.XXXX, XXX. W. O. H.. W., Š. XX, W., F. XXX XX, X., T.S. A.: XX.XX.XXXX, XXX. H. Y. H.. H., G.., A. XE, W., F. XXX XX, X., T. A.: XX.XX.XXXX, XXX. I. U. H.. I., X. X, F., F. XXX XX, X., T.S. A.: XX.XX.XXXX, XXX. W. F. H.. W., X. XX, W., F. XXX XX, X., T. A.: XX.XX.XXXX, XXX. U. W. H.. W., G.., X. XX, W., F. XXX XX, X., T.S. A.: XX.XX.XXXX, XXX. T. F. H.. F., E. A. Q. XXX, Q. O., F. XXX XX, X., T. A.: XX.XX.XXXX, XXX. U. O. H.. U., I. XX, X., F. XXX XX, X., T. A.: XX.XX.XXXX, XXX. A. T. H.. X., G.., S. X/B, W., F. XXX XX, X., T. A.: XX.XX.XXXX, XXX. W. C., G.., Č. F.Š. XX, W., F. XXX XX, X., T. A.: XX.XX.XXXX, XXX. N. W. H.. W., G.., Č. F. XX, W., F. XXX XX, X., T. A.: XX.XX.XXXX, XXX. P.B. P. H.. P., G.., T. XXX/X, M., F. XXX XX, X., T. A.: XX.XX.XXXX, XXX. P. P. H.. D., G.., T. XXX/X, M., F. XXX XX, X., T.S. A.: XX.XX.XXXX, XXX. P. F. H.. P., G.., A. XE, W., F. XXX XX, X., T. A.: XX.XX.XXXX, XXX. C. H. H.. C., X. XX, W., F. XXX XX, X., T.S. A.: XX.XX.XXXX, XXX. F. P. H.. F., T. I. XX, W., F. XXX XX, X., T. A.: XX.XX.XXXX, XXX. Q. X. H.. Q., X. XX, W., F. XXX XX, X., T.S. A.: XX.XX.XXXX, XXX. D. Q. H.. Š., X. XX, W., F. XXX XX, X., T. A.: XX.XX.XXXX, XXX. D. U. H.. D., A. XXXXX/XE, W., F. XXX XX, X., T.S. A.: XX.XX.XXXX, XXX. Y. F. H.. F., P.., A. XXXXX/ XE, W., F. XXX XX, X., T. A.: XX.XX.XXXX, XXX. Q. P. H.. Q., P.., U. XX, W. W., F. XXX XX, X., T. A.: XX.XX.XXXX, XXX. B. Q. H.. O., P.., U. XX, W. W., F. XXX XX, X., T. A.: XX.XX.XXXX, XXX. Č. P. H.. Č., G.., A. XXXXX/XE, W., F. XXX XX, X., T. A.: XX.XX.XXXX, XXX. P. Č. H.. J., G.., A. XXXXX/XE, W., F. XXX XX, X., T. A.: XX.XX.XXXX, XXX. M. XX, X..H..E.., A.T. XE, W., F. XXX XX, X., G.: XXXXXXXX, XXX. K. K. H.. K., N. F. XX, W.,I. T. X.,Y., F. XXX XX, Š., T.S. A.: XX.XX.XXXX, XXX. U. K. H.. K., N. F. XX, W., I. T. X., Y., F. XXX XX, Š., T. A.: XX.XX.XXXX, XXX. L. Y. H.. L., U.O. XX, W., F. XXX XX, X., T. A.: XX.XX.XXXX, XXX. C. U. H.. C., G.., O. XX, W., F. XXX XX, X., T. A.: XX.XX.XXXX, XXX. F. F. H.. F.O., G.., A. X/E, W., F. XXX XX, X., T. A.: XX.XX.XXXX, XXX. C. H. H.. C., X. XX, W., F. XXX XX, X., T. A.: XX.XX.XXXX, XXX. U. G. H.. U., A.Á. XE, W., F. XXX XX, X., T. A.: XX.XX.XXXX, XXX. O. U. H.. F., U.., A. XE, W., F. XXX XX, X., T. A.: XX.XX.XXXX, XXX. Y.,X..H..E.., F. XX, S., F. XXX XX, X., G.: XXXXXXXX, XXX. O. C. H.. O., X. X, W., F. XXX XX, X., T. A.: XX.XX.XXXX, XXX. S. H. H.. S., A. X/E, W., F. XXX XX, X., T. A.: XX.XX.XXXX, XXX. P. D. H.. X., G.., I.., X. X, W., F. XXX XX, X., T. A.: XX.XX.XXXX, XXX. O. S. H.. O., H. XX, W., F.Č. XXX XX, X., T. A.: XX.XX.XXXX, XXX. M. F. H.. M., G.., Š. XX, W. W., F. XXX XX, X., T. A.: XX.XX.XXXX, XXX. P. X. H.. P., L. X, W., F. XXX XX, X., T. A.: XX.XX.XXXX, XXX. T. F. H.. T., G.., I.-W. XXX, I., F. XXX XX, X., T. A.: XX.XX.XXXX, XXX. L. N. H.. L., G.., T.É. T. G. XXXX/X, W., F. XXX XX, X., T. A.: XX.XX.XXXX, XXX. H. P. H.. H., G.., X. XX, X., F. XXX XX, X., T. A.: XX.XX.XXXX, XXX. P. P. H.. P., G.., A. XE, W., F. XXX XX, X., T. A.: XX.XX.XXXX, XXX. Y. - T. X.. X. H..E.., Q. XX, A., F. XXX XX, X., G.: XXXXXXXX, XXX. S. P. H.. S., N. XX, Q. W., F.Č. XXX XX, X., T. A.: XX.XX.XXXX, XXX. B. S. H.. O., N. XX, Q. W., F. XXX XX, X., T. A.: XX.XX.XXXX, XXX. M. H. H.. M., G.., S. Y..M. XXX/XX, A., F. XXX XX, X., T. A.: XX.XX.XXXX, XXX. O. P. H.. O., G.., A. XXXXX/XA, W., F. XXX XX, X., T. A.: XX.XX.XXXX, XXX. W. W. H.. W., G.., A. XXXXX/XE, W., F. XXX XX, X., T. A.: XX.XX.XXXX, XXX. I. P. H.. W., A. XE, W., F. XXX XX, X., T. A.: XX.XX.XXXX, XXX. W. L. H.. W., G.., A. X/., W., F. XXX XX, X., T. A.: XX.XX.XXXX, XXX. M. P. H.. M., Q. XXXX/XX, S., F. XXX XX, X., T. A.: XX.XX.XXXX, XXX. G. M. H.. Q., Q.Á. XXXX/XX, S., F. XXX XX, X., T. A.: XX.XX.XXXX, XXX. I. L. H.. I., P.., X. XX, X. W., X., T. A.: XX.XX.XXXX, XXX. W. C.B. H.. W., G.., O. X, X., X., T. A.: XX.XX.XXXX, XXX. D. U. H.. D., G.., S. I. XX, W., F. XXX XX, X., T. A.: XX.XX.XXXX, XXX. D. B. H.. A., G.., S. I. XXXXX/XX, W., F. XXX XX, X., T. A.: XX.XX.XXXX, XXX. K. D. H.. K., C. XX, W., F. XXX XX, X., T. A.: XX.XX.XXXX, XXX. H. F. H.. H., G.., A. XE, W., F. XXX XX, X., T. A.: XX.XX.XXXX, XXX. P. D. H.. X., U. X, W., F. XXX XX, X., T. A.: XX.XX.XXXX, XXX. C. H. H.. C., X. XX, W., F. XXX XX, X., T. A.: XX.XX.XXXX, XXX. P. S. H.. P., Q. XXB, W., F. XXX XX, X., T. A.: XX.XX.XXXX, XXX. Q. P. H.. Q., P.., P. XX, W.Y., F. XXX XX, X., T. A.: XX.XX.XXXX, XXX. T. X..H..E.., Q. XX, W., F. XXX XX, X., G.: XXXXXXXX, XXX. F. E. H.. F., W.., X. XXXX/X, S., F. XXX XX, X., T.S. A.: XX.XX.XXXX, XXX. H. O. H.. H., X. X, XXXX K., H., T. A.: XX.XX.XXXX, XXX. U. F. H.. U., G.., A. XXXX/X, W., F. XXX XX, X., T.S. A.: XX.XX.XXXX, XXX. O. U. H.. O., G.., A. XXXX/X, W., F. XXX XX, X., T. A.: XX.XX.XXXX, XXX. Q. P. H.. Q., G.., W. XXX, W., F. XXX XX, X., T. A.: XX.XX.XXXX, XXX. S. P. H.. S., G.., A. XE, W., F. XXX XX, X., T. A.: XX.XX.XXXX, XXX. I. N. L. H.. I., F. XX, W., F. XXX XX, X., T.S. A.: XX.XX.XXXX, XXX. Z. D. I. H.. D., F. XX, W., F. XXX XX, X., T. A.: XX.XX.XXXX, XXX. C. H. H.. C., X. XX, W., F. XXX XX, X., T.S. A.: XX.XX.XXXX, XXX. X. P. H.. P., A. XE, W., F. XXX XX, X., T. A.: XX.XX.XXXX, XXX. P. U. H.. P., G.., Č. XX, W., F. XXX XX, X., T. A.G.: XX.XX.XXXX, XXX. M. Q. H.. M., A. XE, W., F. XXX XX, X., T. A.: XX.XX.XXXX, XXX. D. M. H.. L., A. XE, W., F. XXX XX, X., T.S. A.: XX.XX.XXXX, XXX. W. W. H.. W., P.., A. XE, W., F. XXX XX, X., T. A.: XX.XX.XXXX, XXX. O. P. H.. O., P.., E. X, P., F. XXX XX, X., (P. XX, W., F. XXX XX), T. A.: XX.XX.XXXX, XXX. N. O. H.. M., E. X, P., F. XXX XX, X., (P. XX, W., F. XXX XX), T.S. A.: XX.XX.XXXX, XXX. O. T. H.. O., P., U.. C. XX, P., F. XXX XX, X., T. A.: XX.XX.XXXX, XXX. O. U. H.. O., P.., Q. O. XXX, Q. O., F. XXX XX, X., T. A.: XX.XX.XXXX, XXX. M. H. H.. M., G.. P. X, W., F. XXX XX, X., T. A.: XX.XX.XXXX, XXX. M. M. H.. F., G.., P. X, W., F.Č. XXX XX, X., T. A.: XX.XX.XXXX, XXX. O. D. H.. O., F.., M. XX, M., F. XXX XX, X., T. A.: XX.XX.XXXX, XXX. Y. W.,X..H..E.., U. XX, W., F. XXX XX, X., G.E.: XXXXXXXX, XXX. T. P. H.. T., G.., X. L. X/C, W., F. XXX XX, X., T. A.: XX.XX.XXXX, XXX. P. H. H.. P., G.., T. A.. XXX/X, W., F. XXX XX, X., T. A.: XX.XX.XXXX, XXX. I. W. H.. I., G.., U..P. XXX/XX, F., F. XXX XX, X., T.S. A.: XX.XX.XXXX, XXX. F. X. D. H.. F., XX T. M., M. H., W. X., M., I. XPT, J., T. A.: XX.XX.XXXX, XXX. P., X..H..E.., S. XX, W., F. XXX XX, X., G.E.: XXXXXXXX, XXX. W. U. H.. W., P.., A. XE, W., F. XXX XX, X., T. A.: XX.XX.XXXX, XXX. P. W. H.. I., P.., A. XE, W., F. XXX XX, X., T.S. A.: XX.XX.XXXX, XXX. O. P. H.. O., U.. G.., S. XX, W., F. XXX XX, X., (X. X, XXX XX W.), T. A.: XX.XX.XXXX, XXX. N. O. H.. G., F.., S.G. XX, W., F. XXX XX, X., (X. X, XXX XX W.), T. A.: XX.XX.XXXX, XXX. Š. P. H.. D., F.., F. XXXX/XX, P., F. XXX XX, X., T. A.: XX.XX.XXXX, XXX. Š. U. H.. Š., F. XXXX/XX, P., F. XXX XX, X., T. A.: XX.XX.XXXX, XXX. Š. X. H.. Š., G.., A. XF, W., F. XXX XX, X., T.S. A.: XX.XX.XXXX, XXX. Š. P. H.. Š., G.., L. XXXX/XX, W., F. XXXXX, X., T. A.: XX.XX.XXXX, XXX. T. H. H.. T., A. XF, W., F. XXX XX, X., T. A.: XX.XX.XXXX, XXX. M. XX, X..H..E.., A. XE, W., F. XXX XX, X., G.: XXXXXXXX, XXX. T. F. H.. F., E. A. Q. XXX, Q. O., F. XXX XX, X., T. A.: XX.XX.XXXX, XXX. L. Y. H.. L., W. X, W., F. XXX XX, X., (X..Q. X, XXX XX W.), T. A.: XX.XX.XXXX, XXX. P. L. H.. D., W.Š. X, W., F. XXX XX, X., (X..Q. X, XXX XX W.), T. A.: XX.XX.XXXX, XXX. S. Y. H.. S., Š. I. X, A. W., F. XXX XX, X., T.S. A.: XX.XX.XXXX, XXX. W. Y. H.. W., G.., T. XX, F. W., F. XXX XX, X., T. A.: XX.XX.XXXX, XXX. H. F. H.. H., Q. XXXX/XA, N. P., F. XXX XX, X., T. A.: XX.XX.XXXX, XXX. L. Q. H.. L., G.., P., L. X, W., F. XXX XX, X., T. A.: XX.XX.XXXX, XXX. O. N. H.. F., G.., A. XXXXX/XF, W., F. XXX XX, X., T. A.: XX.XX.XXXX, XXX. O. N. H.. F., G.., A. XXXXX/XF, W., F. XXX XX, X., T.S. A.: XX.XX.XXXX, XXX. P. P. H.. P., G.., F.., H. XX, W., F. XXX XX, X., T. A.: XX.XX.XXXX, XXX. X. P. H.. S., A. X/F, W., F. XXX XX, X., T.Á. A.: XX.XX.XXXX, XXX. F. F. H.. F., T. P. XXX/XX, X., F. XXXXX, X., T. A.: XX.XX.XXXX, XXX. O. P. H.. O., G.., A. XXXXX/XF, W., F. XXX XX, X., T. A.: XX.XX.XXXX, XXX. Y. D. H.. H., G.., A. XXXXX/ XF, W., F. XXX XX, X., T. A.: XX.XX.XXXX, XXX. F. U. H.. F., G.., E. J. XXXX/X, S., F. XXX XX, X., T. A.: XX.XX.XXXX, XXX. M. Q. H.. M., G.., A. XXXX/XX, M., F. XXX XX, X., T. A.: XX.XX.XXXX, XXX. P. F. H.. P., G.., A. M.Č. XX, W., F. XXX XX, X., T. A.: XX.XX.XXXX, XXX. U. P. D. H.. D., G.. U.., A. M. XX, W., F. XXX XX, X., T.S. A.: XX.XX.XXXX, XXX. C. P. H.. C., P.., M. XX, W., F. XXX XX, X., (A. XXXXX/XF, XXX XX W.), T. A.: XX.XX.XXXX, XXX. U. C. H.. P., P.., M. XX, W., F. XXX XX, X., (A. XXXXX/XF, XXX XX W.), T. A.: XX.XX.XXXX, XXX. U. H. H.. U., U. XX, I. L., F. XXX XX, X., T.S. A.: XX.XX.XXXX, XXX. I. P. H.. I., A. XX, W., F. XXX XX, X., T. A.: XX.XX.XXXX, XXX. Y. I. H.. T., A. XX, W., F. XXX XX, X., T.S. A.: XX.XX.XXXX, XXX. D. W. H.. D., G.., F. XXX, F., F. XXX XX, X., T. A.: XX.XX.XXXX, XXX. O. P. F. H.. P., U.., P..H. XX, Q., F. XXX XX, X., T.Á. A.: XX.XX.XXXX, XXX. X. X. H.. X., W.., A. XXXXX/XF, W., F. XXX XX, X., T. A.: XX.XX.XXXX, XXX. M. X. H.. O., G.., A. XXXXX/XF, W., F. XXX XX, X., T. A.: XX.XX.XXXX, XXX. P. P. H.. P., G.., A. XX, W., F. XXX XX, X., T. A.: XX.XX.XXXX, XXX. M. Y. H.. M., W.., S. X, W., F. XXX XX, X., T. A.: XX.XX.XXXX, XXX. I. B. H.. P., A. XF, W., F. XXX XX, X., T. A.: XX.XX.XXXX, XXX. E. O. H.. E., A. XXXXX/XF, W., F.Č. XXX XX, X., T. A.: XX.XX.XXXX, XXX. P. P. H.. P., A. XF, W., F. XXX XX, X., T. A.: XX.XX.XXXX, XXX. P. P. H.. C., A. XF, W., F. XXX XX, X., T. A.: XX.XX.XXXX, XXX. U. F. H.. U., X. X, W., F. XXX XX, X., T. A.: XX.XX.XXXX, XXX. P. A. H.. P., A. XXXXX/XF, W., F. XXX XX, X., T. A.: XX.XX.XXXX, XXX. M. Y. H.. M., W.., S. X, W., F. XXX XX, X., T. A.: XX.XX.XXXX, XXX. F. B. H.. W., U.., A.Á. XF, W., F. XXX XX, X., T. A.: XX.XX.XXXX, XXX. H., X..H..E.., F..F. XXX/X, Š., F. XXX XX, X., G.: XXXXXXXX, XXX. O. U. H.. O., D. H. XXX, D. H., F. XXX XX, X., T. A.: XX.XX.XXXX, XXX. O. O. H.. O., S. XXX/X, W., F. XXX XX, X., T. A.: XX.XX.XXXX, XXX. H. X..H..E.., D. A. X, W., F.Č. XXX XX, X., G.: XXXXXXXX, XXX. O. P. H.. O., U.., F.., A. XX, W., F. XXX XX, X., T. A.: XX.XX.XXXX, XXX. N. O. H.. W., U.., A. XX, W., F. XXX XX, X., T. A.: XX.XX.XXXX, XXX. U. N. H.. W., L. XXXX/XX, Ž., F. XXX XX, X., T. A.: XX.XX.XXXX, XXX. F. H. H.. F., G.., Q. XX, Q. O.Í., F. XXX XX, X., T. A.: XX.XX.XXXX, XXX. M. Ľ. H.. M., G.., Č. XX, A., F. XXX XX, X., T. A.: XX.XX.XXXX, XXX. A. U. H.. A., E. XX, Q., F. XXX XX, X., T. A.: XX.XX.XXXX, XXX. F. F. H.. F., A.. M. XX, W., F. XXX XX, X., T. A.: XX.XX.XXXX, XXX. Q. B. H.. Q., O. O. XXX, D. E., F. XXX XX, X., T. A.: XX.XX.XXXX, XXX. W. P. H.. M., G.., T. X/C, W., F. XXX XX, X., T.S. A.: XX.XX.XXXX, XXX. F. W. H.. W., P.., T. X/C, W., F. XXX XX, X., T. A.: XX.XX.XXXX, XXX. P. Ľ. H.. P., U. X. XX, W., F. XXX XX, X., T.S. A.: XX.XX.XXXX, XXX. B. F. H.. B., G.., W. X, W., F. XXX XX, X., (Q. I. X, XXX XX W.), T. A.: XX.XX.XXXX, XXX. P. B. H.. X., W. X, W., F. XXX XX, X., (Q. I. X,XXX XX W.), T. A.: XX.XX.XXXX, XXX. M. U. H.. M., P.., A. XF, W., F. XXX XX, X., T. A.: XX.XX.XXXX, XXX. U. M.Á. H.. L., P.., A. XF, W., F. XXX XX, X., T. A.: XX.XX.XXXX, XXX. P. E. H.. P., G.., W. XXX, W., F. XXX XX, X., T. A.: XX.XX.XXXX, XXX. A. P.H. H.. X., G.., I.., W. XXX, W., F. XXX XX, X., T. A.: XX.XX.XXXX, XXX. Y. P. D. P. H.. Y. P., F.. D. XXXX, I. E. X. H., XXXXX P., A..D.. P., T.S. A.: XX.XX.XXXX, XXX. T. P. H.. T., G.., X. L. X/C, W., F. XXX XX, X., T. A.: XX.XX.XXXX, XXX. Y. T. H.. A., G.. P.., X. L. X/C, W., F. XXX XX, X., T. A.: XX.XX.XXXX, XXX. Q. F. H.. Q., G.., S. XX/A, W., F. XXX XX, X., T. A.: XX.XX.XXXX, XXX. X. Q. H.. T., S.G. XX/A, W., F. XXX XX, X., T. A.: XX.XX.XXXX, XXX. U. N. H.. H., G.., A.. M. XX, W., F. XXX XX, X., T. A.: XX.XX.XXXX, XXX. T. H. H.. T.Č., A. XF, W., F. XXX XX, X., T. A.: XX.XX.XXXX, XXX. G. U. H.. G., G.., A. XF, W., F. XXX XX, X., T. A.: XX.XX.XXXX, XXX. X. N. H.. X.Á., G.., W. XXX, H., F. XXX XX, X., T. A.: XX.XX.XXXX, XXX. Y. X. H.. O., G.., W. XXX, H., F. XXX XX, X., T. A.: XX.XX.XXXX, XXX. I. Y. H.. I., O. XX, W., F. XXX XX, X., T. A.: XX.XX.XXXX, XXX. C. D. H.. C., G.., F. W. O. X, W., F. XXX XX, X., T. A.: XX.XX.XXXX, XXX. T., X..H..E.., F. N.M. XX/A, W., F. XXX XX, X., G.: XXXXXXXX, XXX. L. F. H.. L., G.., A. XF, W., F. XXX XX, X., T. A.: XX.XX.XXXX, XXX. F. H. H.. F., S.M. X, W., F. XXX XX, X., T. A.: XX.XX.XXXX, XXX. U. U. H.. U., G.., M. XXX/XX, D., F. XXX XX, X., T. A.: XX.XX.XXXX, XXX. P. U. H.. Č., G.., M.Á. XXX/XX, D., F. XXX XX, X., T. A.: XX.XX.XXXX, XXX. O. P. H.. O., G.., Q. H. XX, Q. H., F. XXX XX, X., T. A.: XX.XX.XXXX, XXX. Š. D. H.. Š.Š., G.., N. XXX, N., F. XXX XX, X., (A. XF, XXXXX W.), T. A.: XX.XX.XXXX,XXX. X. Š. H.. L., G.., N. XXX, N., F. XXX XX, X., (A. XF, XXXXX W.), T. A.: XX.XX.XXXX, XXX. W. N. H.. W., G.., F. X, N. P., F. XXX XX, X., T. A.: XX.XX.XXXX, XXX. O. F. H.. O., G.., A. XE, W.Y., F. XXX XX, X., T. A.: XX.XX.XXXX, XXX. P. Q. H.. P., G.., Ď. X, W., F. XXX XX, X., T. A.: XX.XX.XXXX, XXX. T. P. H.. D., G.., Ď.Á. X, W., F. XXX XX, X., T. A.: XX.XX.XXXX, XXX. Á. Y. H.. Á., A. XF, W., F. XXX XX, X., T. A.: XX.XX.XXXX, XXX. W. G. H.. W.H., G.., N. XXX, N., F. XXX XX, X., T. A.: XX.XX.XXXX, XXX. Y. W. H.. T., N. XXX, N., F. XXX XX, X., T. A.: XX.XX.XXXX, XXX. X. P. H.. X., W.., M. P.O. XX, W., F. XXX XX, X., T. A.: XX.XX.XXXX, XXX. W. T. H.. W., P.., X. X, F., F. XXX XX, X., T. A.: XX.XX.XXXX, XXX. T. J. O.,X..H..E.., O. X, W., F. XXX XX, X., G.: XXXXXXXX, XXX. A. X. H.. A., G.., A. XF, W., F. XXX XX, X., T. A.: XX.XX.XXXX, XXX. Š. Y. H.. Š., G.., A. XF, W., F. XXX XX, X., T. A.: XX.XX.XXXX, XXX. D. P. H.. D., G.., A. X/F, W., F. XXX XX, X., T. A.: XX.XX.XXXX, XXX. D. O. H.. O., A. X/., W., F. XXX XX, X., T. A.: XX.XX.XXXX, XXX. L. S. H.. L., G.., W. XXX/XX, T. D., F. XXX XX, X., T. A.: XX.XX.XXXX, XXX. O. L. H.. P., G.., W. XXX/XX, T. D., F. XXX XX, X., T. A.: XX.XX.XXXX, XXX. T. H. H.. T., F.., H. XX, W., F. XXX XX, X., T. A.: XX.XX.XXXX, XXX. Š. U. H.. Š.S., G.., M. XXX/XX, W., F. XXX XX, X., T. A.: XX.XX.XXXX, XXX. T. T. H.. T., U.., O. X, W., F. XXX XX, X., T. A.: XX.XX.XXXX, XXX. S. D. H.. S.Č., P.., O. X, W., F. XXX XX, X., T. A.: XX.XX.XXXX, XXX. F. P. H.. F., X. XX, I. L., F. XXX XX, X., T. A.: XX.XX.XXXX, XXX. M. H. H.. M.G., G.., H. XX, W., F. XXX XX, X., (P. XX, XXX XX D.), T. A.: XX.XX.XXXX, XXX. A. M. H.. E., H. XX, W., F. XXX XX, X., (P. XX, XXX XX D.), T. A.: XX.XX.XXXX, XXX. L. G. H.. L., P.., D..A. XXX/X, N., F. XXX XX, X., T. A.: XX.XX.XXXX, XXX. L. G. H.. L., G.., D..A. XXX/X, N., F. XXX XX, X., T. A.: XX.XX.XXXX, XXX. B. L. H.. Ď., F.., D..A. XXX/X, N., F. XXX XX, X., T. A.: XX.XX.XXXX, XXX. X. P. H.. X., W.D. XX, W., F. XXX XX, X., T. A.: XX.XX.XXXX, XXX. C. B. H.. C., X. W. XXX, X. W., F. XXX XX, X., T. A.: XX.XX.XXXX, XXX. F. X. H.. F., X.X. X, W., F. XXX XX, X., T. A.: XX.XX.XXXX, XXX. H. F. H.. T., G.., X. X, W., F. XXX XX, X., T. A.: XX.XX.XXXX, XXX. Q. Q.H. H.. Q., G.., A. XF, W., F. XXX XX, X., T. A.: XX.XX.XXXX, XXX. S. M. H.. S., G.., Y. XX, W., F. XXX XX, X., T. A.: XX.XX.XXXX, XXX. Y. F. H.. Y.Ó., G.., A. XXXXX/XG, W., F. XXX XX, X., T. A.: XX.XX.XXXX, XXX. X. Y. H.. F., P.., A. XXXXX/XG, W., F. XXX XX, X., T. A.: XX.XX.XXXX, XXX. X. P.Š. H.. X., W. XX, W., F. XXX XX, X., T. A.: XX.XX.XXXX, XXX. I.,X..H..E.., M., XX, W., F. XXX XX, X., G.: XXXXXXXX, XXX. W. P. H.. W., G.., P. XX, W., F. XXX XX, X., T. A.: XX.XX.XXXX, XXX. P. P. H.. P., P.., F. X, W., F. XXX XX, X., T. A.: XX.XX.XXXX, XXX. P. O. H.. P.Á., U.., A. XXX, A., F. XXX XX, X., T. A.: XX.XX.XXXX, XXX. D. U. H.. D., P.., U. XXXX/XX, S., F. XXX XX, X., T. A.: XX.XX.XXXX, XXX. T. D. H.. K., G.., U. XXXX/ XX, S., F. XXX XX, X., T. A.: XX.XX.XXXX, XXX. X. Ľ. H.. X., G.., F. N. XX/A, W., F. XXX XX, X., T. A.: XX.XX.XXXX, XXX. P. X.Á. H.. O., G.., F. N. XX/A, W., F. XXX XX, X., T. A.: XX.XX.XXXX, XXX. W. U. H.. L., G.. P.., Š. X, W., F. XXX XX, X., T.S. A.: XX.XX.XXXX, XXX. T. Ľ. H.. T., G.., A. XF, W., F. XXX XX, X., T. A.: XX.XX.XXXX, XXX. X. Y. H.. O., H. XXX/XX, O., F. XXX XX, X., T. A.: XX.XX.XXXX, XXX. X. A. H.. X., H. XXX/XX, O., F. XXX XX, X., T. A.: XX.XX.XXXX, XXX. C. P. H.. C., G.., P.., A. XXXXX/XF, W., F. XXX XX, X., T. A.: XX.XX.XXXX, XXX. C. Y. H.. I., G.., A. XXXXX/XF, W., F. XXX XX, X., T.S. A.: XX.XX.XXXX, XXX. L. G. H.. L., N. G. XX-XX, H., D., T. A.: XX.XX.XXXX, XXX. E. L. H.. Y., N. G. XX-XX, H., D., T.S. A.: XX.XX.XXXX, XXX. H. G. X..H..E.., F. XX, W., F. XXX XX, X., G.: XXXXXXXX, XXX. Š. F. H.. Š., P. D. X, W., F. XXX XX, X., T. A.: XX.XX.XXXX, XXX. P. Š.A. H.. I., F.., P. D. X, W., F. XXX XX, X., T. A.: XX.XX.XXXX, XXX. I. Š. H.. I., G.., L. H. X, Š., F. XXX XX, X., T.S. A.: XX.XX.XXXX, XXX. X T. X.. X. H..E.., P. XX, W., F. XXX XX, X., G.: XXXXXXXX, XXX. F. Q. M. H.. F. Q., G.., A. XF, W., F. XXX XX, X., (A. X, XXX XX F.), T.S. A.: XX.XX.XXXX, XXX. M. Q. S. H.. Q. S., G.., A. XF, W., F. XXX XX, X., (A. X, XXX XX F.), T. A.: XX.XX.XXXX, XXX. H. G. X..H..E.., F. XX, W., F. XXX XX, X., G.E.: XXXXXXXX, XXX. X. F. H.. P., G.., A. XF, W., F. XXX XX, X., T. A.: XX.XX.XXXX, XXX. L. A. H.. L., P. XX-X, XXXXXX A.A. A., H., (D. XXa-XX, XXXXXX A. A., H.), T. A.: XX.XX.XXXX, XXX. E. L. H.. I., P. XX-X, XXXXXX A. A., H., (D. XXa-XX, XXXXXX A. A., H.), T.S. A.: XX.XX.XXXX, XXX. S. Š. H.. S., M. X, W., F. XXX XX, X., T. A.: XX.XX.XXXX, XXX. X. XXX, X..H..E.., X. XX, P., F. XXX XX, X., G.: XXXXXXXX, XXX. W. P. X..H..E.., F. XXXX, S., F. XXX XX, X., G.: XXXXXXXX, XXX. U. F. H.. U., M. XX/XXXX, O., F. XXX XX, X., T. A.: XX.XX.XXXX, XXX. U. Q. H.. U.Č., P.., S. XX, W., F. XXX XX, X., T. A.: XX.XX.XXXX, XXX. O. F., X..H..E.., A. XX, W., F. XXX XX, X., G.: XXXXXXXX, XXX. F. P. H.. F., F.E. XXXX/X, W., F. XXX XX, X., T. A.: XX.XX.XXXX, XXX. D. B. H.. D., A. XX, W., F. XXX XX, X., T. A.: XX.XX.XXXX, XXX. Š. F. H.. Š., W. X, W., F. XXX XX, X., T. A.: XX.XX.XXXX, XXX. T. Š. H.. M., W. X, W., F. XXX XX, X., T. A.: XX.XX.XXXX, XXX. F. X. H.. F., M. P. X/B, W., F. XXX XX, X., T.Á. A.: XX.XX.XXXX, XXX. P. Ľ. H.. P., G.., A. XF, W., F. XXX XX, X., T. A.: XX.XX.XXXX, XXX. P. S. H.. Q., P.., A. XF, W., F. XXX XX, X., T.S. A.: XX.XX.XXXX, XXX. C.,X..H..E.., F. XX, O., F. XXX XX, X., G.: XXXXXXXX, XXX. T. Y. H.. T., Š. XXX, Q. O., F. XXX XX, X., T. A.: XX.XX.XXXX, XXX. Č.Y. P. H.. L., G.., A. X/F, W., F. XXX XX, X., T. A.: XX.XX.XXXX, XXX. P., X..H..E.., X. XXX, X., F. XXX XX, X., G.: XXXXXXXX, XXX. D. N. H.. D., A. F.Ľ. XXXX/XX, T. X., F. XXX XX, X., T. A.: XX.XX.XXXX, XXX. O. P. H.. O., A. XF, W., F. XXX XX, X., T. A.: XX.XX.XXXX, XXX. D. D. H.. Š., Ď.Á. X, W., F. XXX XX, X., T. A.: XX.XX.XXXX, XXX. C. Y. D. D. H.. D., Ď. X, W., F. XXX XX, X., T. A.: XX.XX.XXXX, XXX. O. G. H.. Á., A.Ä. XXXXX/XF, W., F. XXX XX, X., T. A.: XX.XX.XXXX, XXX. U. O. H.. U., Š. O. XX, W., F. XXX XX, X., T. A.: XX.XX.XXXX, XXX. O. U.O. N. H.. U., W. X, W., F. XXX XX, X., T. A.: XX.XX.XXXX, XXX. I. E. H.. I., G.., M. XXX/A, Q., F. XXX XX, X., T.S. A.: XX.XX.XXXX, XXX. N. I. H.. O., U.., M. XXX/A, Q., F. XXX XX, X., T. A.: XX.XX.XXXX, XXX. D. S. H.. X., G.., O. XX, W., F. XXX XX, X., T. A.: XX.XX.XXXX, XXX. Q. H. H.. Q., A. XG, W., F. XXX XX, X., T. A.: XX.XX.XXXX, XXX. P. Q. H.. I., U.., A. XG, W., F. XXX XX, X., T. A.: XX.XX.XXXX, XXX. O. P. H.. O., G.., H. XX, W., F. XXX XX, X., T. A.: XX.XX.XXXX, XXX. W. O. H.. M., G.., H. XX, W., F. XXX XX, X., T. A.: XX.XX.XXXX, XXX. D., X..H..E.., A. XG, W., F. XXX XX, X., G.: XXXXXXXX, XXX. P. H. H.. P., G.., T. A. XXX/X, W., F.Č. XXX XX, X., T. A.: XX.XX.XXXX, XXX. Y. - T., X.. X. H..E.., Q. XX, A., F. XXX XX, X., G.: XXXXXXXX, XXX. M. Q. H.. M., G.., A. XE, W., F. XXX XX, X., T.S. A.: XX.XX.XXXX, XXX. X. Y. H.. X., X. XC, W., F. XXX XX, X., T. A.: XX.XX.XXXX, XXX. L. O. H.. L., N. XX, W., F. XXX XX, X., T.S. A.: XX.XX.XXXX, XXX. D. Q. S. H.. D. Q., H. B. D. XX, XXXXXXXX I.,X. F., W., T. A.: XX.XX.XXXX, XXX. K., Y..X.., P. X, W., F. XXX XX, X., G.E.: XXXXXXXX, (F. I., Y..X.., P. X, W., F. XXX XX, X., G.: XXXXXXXX), XXX. U. O. H.. Q., A. XC, W., F. XXX XX, X., T. A.: XX.XX.XXXX, XXX. S.Y. P. H.. S., G.., A. XE, W., F. XXX XX, X., T. A.: XX.XX.XXXX, XXX. S.,X..H..E.., X. X, W., F. XXX XX, X., G.: XXXXXX, XXX. S. P. H.. S., G.., N.Á. XX, Q. W., F. XXX XX, X., T. A.: XX.XX.XXXX, XXX. B. S. H.. O., G.., N. XX, Q. W., F. XXX XX, X., T. A.: XX.XX.XXXX, XXX. F. F. H.. F.S., G.., A. X/E, W., F. XXX XX, X., T. A.: XX.XX.XXXX, XXX. W. H. H.. W., H. T. XX, W., F. XXX XX, X., T. A.: XX.XX.XXXX, XXX. N. W. H.. T.Á., H. T. XX, W., F. XXX XX, X., T. A.: XX.XX.XXXX, XXX. P. P. H.. P., G.., A. XE, W., F. XXX XX, X., T. A.: XX.XX.XXXX, XXX. D. P. H.. D., W. H. XX, N., F. XXX XX, X., (P. XX,XXX XX W.), T. A.: XX.XX.XXXX, XXX. T. D. H.. O., G.., W. H. XX, N., F. XXX XX, X., (P.S. XX,XXX XX W.), T. A.: XX.XX.XXXX, XXX. S. F. H.. S., G.., A. XXXXX/XE, W., F. XXX XX, X., T. A.: XX.XX.XXXX, XXX. N. S. H.. A., G.., A. XXXXX/XE, W., F. XXX XX, X., T. A.: XX.XX.XXXX, XXX. I. N. L. H.. I., F. XX, W., F. XXX XX, X., T. A.: XX.XX.XXXX, XXX. Z. D. I. H.. D., F. XX, W., F. XXX XX, X., T. A.: XX.XX.XXXX, XXX. U. P. H.. U., F. XXX, F., F. XXX XX, X., T. A.: XX.XX.XXXX, XXX. B. X..H..E.., Q. XX, A., F. XXX XX, X., G.E.: XXXXXXXX, XXX. D. P. H.. D., G.., A. X/F, W., F. XXX XX, X., T. A.: XX.XX.XXXX, XXX. H. S. H.. H., T. XX, W., F. XXX XX, X., (Š. XX, XXX XX W.), T. A.: XX.XX.XXXX, XXX. B. H. H.. A., T. XX, W., F. XXX XX, X., (Š. XX, XXX XX W.), T. A.: XX.XX.XXXX, XXX. F.O. P. H.. F., F. XXXX/X, W., F. XXX XX, X., T. A.: XX.XX.XXXX, XXX. O. U. H.. O., A. XXXXX/XE, W., F. XXX XX, X., T.S. A.: XX.XX.XXXX, XXX. P. E.,X..H..E.., A. X, W., F. XXX XX, X., G.: XXXXXXXX, XXX. L. F. H.. L., F. X, W., F. XXX XX, X., T. A.: XX.XX.XXXX, XXX. W.Á. C., G.., Č. F. XX, W., F. XXX XX, X., T. A.: XX.XX.XXXX, XXX. N. W. H.. W., G.., Č. F. XX, W., F. XXX XX, X., T. A.: XX.XX.XXXX, XXX. S. P. H.. S., U.., G.., A. XXXXX/XC, W., F. XXX XX, X., T. A.: XX.XX.XXXX, XXX. O. D. H.. O., F.., M.Š. XX, M., F. XXX XX, X., T. A.: XX.XX.XXXX, XXX. Y. - T. X.. X. H..E.., Q. XX, A., F. XXX XX, X., G.E.: XXXXXXXX, XXX. F. X. D. H.. F., XX T. M., M. H., W. X., M., I. XPT, J., T. A.: XX.XX.XXXX, XXX. T. F. H.. T., G.., I.- W. XXX, I., F. XXX XX, X., T.S. A.: XX.XX.XXXX, XXX. W. O. H.. W., Š. XX, W., F. XXX XX, X., T. A.: XX.XX.XXXX, XXX. H. Y. H.. H., G.., A. XE, W., F. XXX XX, X., T.Á. A.: XX.XX.XXXX, XXX. W. O. H.. W., Š. XX, W., F. XXX XX, X., T. A.: XX.XX.XXXX, XXX. H. Y. H.. H., G.., A. XE, W., F. XXX XX, X., T. A.: XX.XX.XXXX, XXX. Q. W. H.. Q., G.., A. XXXXX/XC, W., F. XXX XX, X., T. A.: XX.XX.XXXX, XXX. Y. B. I. X..H..E.., A.T. XC, W., F. XXX XX, X., G.: XXXXXXXX, XXX. Z. I.,X..H..E.., D. XX, W., F. XXX XX, X., G.: XXXXXXXX, XXX. Č. P. H.. Č., G.., A. XXXXX/XE, W., F. XXX XX, X., T.S. A.: XX.XX.XXXX, XXX. P. Č. H.. J., G.., A. XXXXX/XE, W., F. XXX XX, X., T. A.: XX.XX.XXXX, XXX. X. XXX, X..H..E.., X. XX, P., F. XXX XX, X., G.E.: XXXXXXXX, XXX. W. F. H.. W., T. XX, X. S., F. XXX XX, X., T. A.: XX.XX.XXXX, XXX. U. W. H.. T., T. XX, X. S., F. XXX XX, X., T.S. A.: XX.XX.XXXX, XXX. U. H. H.. U., U. XX, I. L., F. XXX XX, X., T. A.: XX.XX.XXXX, XXX. L. G. H.. L., N. G. XX-XX, H., D., T.S. A.: XX.XX.XXXX, XXX. E. L. H.. Y., N. G. XX-XX, H., D., T. A.: XX.XX.XXXX, XXX. T. H. H.. T., A. XF, W., F. XXX XX, X., T. A.: XX.XX.XXXX, XXX. P., X..H..E.., S. XX, W., F. XXX XX, X., G.: XXXXXXXX, XXX. O. U. H.. O., D. H. XXX, D. H., F. XXX XX, X., T. A.: XX.XX.XXXX, XXX. O.Á. Ľ. H.. O., A. XXXXX/XE, W., F. XXX XX, X., T. A.: XX.XX.XXXX, XXX. Ď. P. H.. Ď., O. XX, M., F. XXX XX, X., T.S. A.: XX.XX.XXXX, XXX. Y. Ď. H.. P., O. XX, M., F. XXX XX, X., T. A.: XX.XX.XXXX, XXX. I. W. H.. I., G.., U..P. XXX/XX, F., F. XXX XX, X., T. A.: XX.XX.XXXX, XXX. M. U. H.. M., G.., A. XXXXX/XE, W., F. XXX XX, X., T. A.: XX.XX.XXXX, XXX. M. Y. H.. Č., P.., A.Ä. XXXXX/XE, W., F. XXX XX, X., T. A.: XX.XX.XXXX, XXX. K. P. H.. T., G.., F. XX, W., F. XXX XX, X., T. A.: XX.XX.XXXX, XXX. W. G. H.. W., G.A.., N. XXX, N., F. XXX XX, X., T. A.: XX.XX.XXXX, XXX. Y. W. H.. T., N. XXX, N., F. XXX XX, X., T. A.: XX.XX.XXXX, XXX. O. N. H.. O., U.., S.D.-W. XXX, W., F. XXX XX, X., T. A.: XX.XX.XXXX, XXX. P. L. H.. X., I. XX/A, X., F. XXX XX, X., T. A.: XX.XX.XXXX, XXX. P. P. H.. P., G.., I. XX/A, X., F.Č. XXX XX, X., T. A.: XX.XX.XXXX, XXX. O. F. H.. O., A. X/C, W., F. XXX XX, X., T. A.: XX.XX.XXXX, XXX. H. O. H.. H., X. X, XXXX K., H., T.S. A.: XX.XX.XXXX, XXX. I. P. H.. W., A. XE, W., F. XXX XX, X., T. A.: XX.XX.XXXX, XXX. M. X. H.. W., F.., A. XXXXX/XC, W., F. XXX XX, X., T. A.: XX.XX.XXXX, XXX. M. Y. H.. M., W.., S. X, W., F. XXX XX, X., T. A.: XX.XX.XXXX, XXX. O. Q. H.. O., G.., P. XXXX/XX, W., F. XXX XX, X., T. A.: XX.XX.XXXX, XXX. P. O. H.. S., G.., P. XXXX/XX, W., F. XXX XX, X., T. A.: XX.XX.XXXX, XXX. W. Č. Y. H.. Č., Š.Á. XX, W., F. XXX XX, X., T. A.: XX.XX.XXXX, XXX. P. W. H.. W., Š. XX, W., F. XXX XX, X., T. A.: XX.XX.XXXX, XXX. U. G. H.. U., A. XE, W., F. XXX XX, X., T. A.: XX.XX.XXXX, XXX. O. U. H.. F., U.., A. XE, W., F. XXX XX, X., T. A.: XX.XX.XXXX, XXX. F. P. X..H..E.., A. XXXXX/XE, W., F. XXX XX, X., G.: XXXXXXXX, XXX. O. C. H.. O., X. X, W., F. XXX XX, X., T. A.: XX.XX.XXXX, XXX. D. O. H.. O., A. X/F, W., F. XXX XX, X., T. A.: XX.XX.XXXX, XXX. O. T. H.. O., A. XC, W., F. XXX XX, X., T. A.: XX.XX.XXXX, XXX. M. H. H.. M.O., G.., W. X, W., F. XXX XX, X., T. A.: XX.XX.XXXX, XXX. A. P. H.. O., X..H. XX, H. X., F. XXX XX, X., T.J. A.: XX.XX.XXXX, XXX. H. X., X..H..E.., A. X/G, W., F. XXX XX, X., G.: XXXXXXXX, XXX. L. N. H.. L., G.., T. T. G. XXXX/X, W., F. XXX XX, X., T.S. A.: XX.XX.XXXX, XXX. T. H. H.. T., A. XF, W., F. XXX XX, X., T. A.: XX.XX.XXXX, XXX. F. SK X.. X..H..E.., T. X, W., F. XXX XX, X., G.: XXXXXXXX, XXX. M.Š. U. H.. M., P.., A. XF, W., F. XXX XX, X., T. A.: XX.XX.XXXX, XXX. U. M. H.. L., P.., A. XF, W., F. XXX XX, X., T.S. A.: XX.XX.XXXX, XXX. W. H. H.. W., X. XXXX/X, W., F. XXX XX, X., T. A.: XX.XX.XXXX, XXX. F. H. H.. F., P.., H. XXX/XX, W., F. XXX XX, X., T. A.: XX.XX.XXXX, XXX. H., X..H..E.., F..F. XXX/X, Š., F. XXX XX, X., G.: XXXXXXXX, XXX. L. C. H.. L., A. A.. X, W., F. XXX XX, X., T. A.: XX.XX.XXXX, XXX. Č. P. H.. Č., G.., P. XXXX/X, A. P. A. Q., F. XXX XX, X., T. A.: XX.XX.XXXX, XXX. Y. Č. H.. P., P.., P. XXXX/X, A. P. A. Q., F. XXX XX, X., T.Á. A.: XX.XX.XXXX, XXX. Š. D. H.. Š., G.., A. XF, W., F. XXX XX, X., T. A.: XX.XX.XXXX, XXX. X. Š. H.. L., G.., A. XF, W., F.Č. XXX XX, X., T. A.: XX.XX.XXXX, XXX. A. O. H.. S., U.., P. X, W., F. XXX XX, X., T. A.: XX.XX.XXXX, XXX. T. G. H.. T., G.., A. XE, W., F. XXX XX, X., T. A.: XX.XX.XXXX, XXX. N..sk, X..H..E.., A. XF, W., F. XXX XX, X., G.: XXXXXXXX, XXX. M. XX, X..H..E.., A. XE, W., F. XXX XX, X., G.E.: XXXXXXXX, XXX. S. P. H.. S., U.., G.., A. XXXXX/XC, W., F. XXX XX, X., T. A.: XX.XX.XXXX, XXX. Y.,X..H..E.., F. XX, S., F. XXX XX, X., G.E.: XXXXXXXX, XXX. P., X..H..E.., S. XX, W., F. XXX XX, X., G.: XXXXXXXX, XXX. W., X..H..E.., F. X, W., F. XXX XX, X., G.: XXXXXXXX, XXX. T. Y. H.. T., Š. XXX, Q.Ý. O., F. XXX XX, X., T. A.: XX.XX.XXXX, XXX. X. C. H.. X., G.., U. XX, W., F. XXX XX, X., T. A.: XX.XX.XXXX, XXX. U.. H. M.-Y. X..H..E.., F. XX, W., F. XXX XX, X., G.: XXXXXXXX, XXX. N. P. H.. X., O. X, W., F. XXX XX, X., T. A.: XX.XX.XXXX, XXX. D. &amp;. D. Y. X..H..E.., A. X/F, W., F. XXX XX, X., G.: XXXXXXXX, XXX. W. H. H.. W., H. T. XX, W., F. XXX XX, X., T. A.: XX.XX.XXXX, XXX. N. W. H.. T., H. T. XX, W., F. XXX XX, X., T.S. A.: XX.XX.XXXX, XXX. P. P. H.. P., G.., A. XE, W., F. XXX XX, X., T. A.: XX.XX.XXXX, XXX. F. P. X..H..E.., A. XXXXX/XE, W., F. XXX XX, X., G.E.: XXXXXXXX, XXX. C. B. H.. C., X. W. XXX, X. W., F. XXX XX, X., T. A.: XX.XX.XXXX, XXX. F. F. H.. F., G.., A. X/E, W., F. XXX XX, X., T. A.: XX.XX.XXXX, XXX. W. H. H.. W., X. X, U. E.. F., F. XXX XX, X., (M. XX, XXX XX W.), T. A.: XX.XX.XXXX, XXX. P. W. H.. F., X. X, U. E.. F., F. XXX XX, X., (M. XX, XXX XX W.), T. A.: XX.XX.XXXX, XXX. M. Ľ. H.. M., G.., Č. XX, A., F. XXX XX, X., T.S. A.: XX.XX.XXXX, XXX. A. U. H.. A., E. XX, Q., F. XXX XX, X., T. A.: XX.XX.XXXX, XXX. Š. H. H.. Š., M. XXG, W., F. XXX XX, X., T.S. A.: XX.XX.XXXX, XXX. T. Š. H.. F., M. XXG, W., F. XXX XX, X., T. A.: XX.XX.XXXX, XXX. Š. G. H.. Š., G.., U. C. X, S., F. XXX XX, X., T. A.: XX.XX.XXXX, XXX. Š. H. H.. Š., M. XXG, W., F. XXX XX, X., T. A.: XX.XX.XXXX, XXX. T. Š. H.. F., M. XXG, W., F. XXX XX, X., T. A.: XX.XX.XXXX, XXX. P. Ľ. H.. P., U. X. XX, W., F. XXX XX, X., T. A.: XX.XX.XXXX, XXX. Š. X. H.. Š., G.., A. XF, W., F. XXX XX, X., T. A.: XX.XX.XXXX, XXX. W. P. H.. M., G.., T. X/C, W., F. XXX XX, X., T. A.: XX.XX.XXXX, XXX. F. W. H.. W., P.., T. X/C, W., F. XXX XX, X., T. A.: XX.XX.XXXX, XXX. F. P. H.. F., F. XXXX/X, W., F. XXX XX, X., T. A.: XX.XX.XXXX, XXX. X. X. H.. X., W.., A. XXXXX/XF, W., F. XXX XX, X., T. A.: XX.XX.XXXX, XXX. M. X. H.. O., G.., A. XXXXX/XF, W., F. XXX XX, X., T. A.: XX.XX.XXXX, XXX. O. G. H.. Á., A.Ä. XXXXX/XF, W., F. XXX XX, X., T. A.: XX.XX.XXXX, XXX. X. U. H.. X., T. X, A. N., F. XXX XX, X., T. A.: XX.XX.XXXX, XXX. X T. X.. X. H..E.., P. XX, W., F. XXX XX, X., G.: XXXXXXXX, XXX. F. U. H.. F., G.., E. J. XXXX/X, S., F. XXX XX, X., T. A.: XX.XX.XXXX, XXX. X. Y. H.. X., X. XC, W., F. XXX XX, X., T. A.: XX.XX.XXXX, XXX. O. P. H.. O., P.., E. X, P., F. XXX XX, X., (P. XX, W., F. XXX XX), T. A.: XX.XX.XXXX, XXX. N. O.Á. H.. M., E. X, P., F. XXX XX, X., (P. XX, W., F. XXX XX), T. A.: XX.XX.XXXX, XXX. Y. F. H.. Y., G.., O. XX, W., F. XXX XX, X., T.S. A.: XX.XX.XXXX, XXX. M. H. H.. M., G.., H. XX, W., F. XXX XX, X., (P. XX, XXX XX D.), T. A.: XX.XX.XXXX, XXX. A. M. H.. E., H. XX, W., F. XXX XX, X., (P. XX, XXX XX D.), T. A.: XX.XX.XXXX, XXX. X. Y. H.. O., H. XXX/XX, O., F. XXX XX, X., T.S. A.: XX.XX.XXXX, XXX. T. Ľ. H.. T., G.., A. XF, W., F. XXX XX, X., T. A.: XX.XX.XXXX, XXX. I. Š. H.. I., G.., L. H. X, Š., F. XXX XX, X., T. A.: XX.XX.XXXX, XXX. M. H. H.. M., G.., H. XX, W., F. XXX XX, X., (P. XX,XXX XX D.), T. A.: XX.XX.XXXX, XXX. A. M. H.. E.Á., H. XX, W., F. XXX XX, X., (P. XX,XXX XX D.), T. A.: XX.XX.XXXX, XXX. Y. P. D. P. H.. Y. P., F.. D. XXXX, I. E. X. H., XXXXX P., A..D.. P., T.S. A.: XX.XX.XXXX, XXX. P. Ľ. H.. P., G.., A. XF, W., F. XXX XX, X., T. A.: XX.XX.XXXX, XXX. P. S. H.. Q., P.., A. XF, W., F. XXX XX, X., T.S. A.: XX.XX.XXXX, XXX. Q. Q. H.. Q., G.., A. XF, W., F. XXX XX, X., T. A.: XX.XX.XXXX, XXX. F. X. H.. F., M. P. X/B, W., F. XXX XX, X., T.S. A.: XX.XX.XXXX, XXX. Š. Y. H.. Š., G.., A. XF, W., F. XXX XX, X., T. A.: XX.XX.XXXX, XXX. Š. D. H.. Š., G.., N. XXX, N., F. XXX XX, X., (A.T. XF, XXX XX W.), T. A.: XX.XX.XXXX, XXX. X. Š. H.. L., G.., N. XXX, N., F. XXX XX, X., (A. XF, XXXXX W.), T.S. A.: XX.XX.XXXX, XXX. I. F. H.. I., G.., Q. XX, W., F. XXX XX, X., T. A.: XX.XX.XXXX, XXX. L. Y. H.. L., W. X, W., F. XXX XX, X., (X..Q. X, XXX XX W.), T. A.: XX.XX.XXXX, XXX. P. L. H.. D., W. X, W., F. XXX XX, X., (X..Q. X, XXX XX W.), T.S. A.: XX.XX.XXXX, XXX. M. U. H.. M., G.., P. XXX, P., F. XXX XX, X., T. A.: XX.XX.XXXX, XXX. D. U. H.. D., P.., U. XXXX/XX, S., F. XXX XX, X., T.S. A.: XX.XX.XXXX,XXX. T. D. H.. K., G.., U. XXXX/XX, S., F. XXX XX, X., T. A.: XX.XX.XXXX, XXX. T. J. O.,X..H..E.., O. X, W., F. XXX XX, X., G.E.: XXXXXXXX, XXX. T. T. H.. T., U.., O. X, W., F. XXX XX, X., T. A.: XX.XX.XXXX, XXX. S. D. H.. S., P.., O. X, W., F. XXX XX, X., T.S. A.: XX.XX.XXXX, XXX. O. F. H.. O., G.., A. XE, W., F. XXX XX, X., T. A.: XX.XX.XXXX, XXX. Š. F. H.. Š., P. D. X, W., F. XXX XX, X., T.S. A.: XX.XX.XXXX, XXX. P. Š. H.. I., F.., P. D. X, W., F. XXX XX, X., T. A.: XX.XX.XXXX, XXX. P., X..H..E.., X. XXX, X., F. XXX XX, X., G.E.: XXXXXXXX, XXX. P. F. H.. P., G.., A. M. XX, W., F. XXX XX, X., (U. X, XXX XX W.), T. A.: XX.XX.XXXX, XXX. U. P. D. H.. D., G.. U.., A.Á. M. XX, W., F. XXX XX, X., (U. X, XXX XX W.), T. A.: XX.XX.XXXX, XXX. U. F. H.. U., M. XX/ XXXX, O., F. XXX XX, X., T.S. A.: XX.XX.XXXX, XXX. X. A. H.. X., H. XXX/XX, O., F. XXX XX, X., T. A.: XX.XX.XXXX,XXX. L. O. H.. L., N. XX, W., F. XXX XX, X., T.S. A.: XX.XX.XXXX, XXX. D. Q. S. H.. D. Q., H. B. D. XX, XXXXXXXX I.,X. F., W., T. A.: XX.XX.XXXX, XXX. C. P. H.. C., G.., P. X, W., F. XXX XX, X., (M. XXA,XXX XX W.), T. A.: XX.XX.XXXX, XXX. G. C. H.. F., G.., P. X, W., F. XXX XX, X., (M. XXA,XXX XX W.), T. A.: XX.XX.XXXX, XXX. Š.J. P. H.. Š., G.., L. XXXX/XX, W., F. XXXXX, X., T. A.: XX.XX.XXXX, XXX. D., X..H..E.., A. XG, W., F. XXX XX, X., G.: XXXXXXXX, XXX. X. P.H. H.. S., A. X/F, W., F. XXX XX, X., T. A.: XX.XX.XXXX, XXX. M. Q. H.. M., G.., A. XXXX/XX, M., F. XXX XX, X., T. A.: XX.XX.XXXX, XXX. L.Á. G. H.. L., P.., D..A. XXX/X, N., F. XXX XX, X., T. A.: XX.XX.XXXX, XXX. Č. P. H.. L., G.., A. X/F, W., F. XXX XX, X., T.S. A.: XX.XX.XXXX, XXX. O. P. H.. O., A. XF, W., F. XXX XX, X., T. A.: XX.XX.XXXX, XXX. H. X..H..E.., D. A. X, W., F. XXX XX, X., G.: XXXXXXXX, XXX. L. Y. H.. L., A. XXXXX/XF, W., F. XXX XX, X., T. A.: XX.XX.XXXX, XXX. P. L. H.. D., A. XXXXX/XF, W., F. XXX XX, X., T. A.: XX.XX.XXXX, XXX. O.Q. X. H.. O., G..,F.., O. X, W., F. XXX XX, X., (Š. XX, XXX XX W.), T. A.: XX.XX.XXXX, XXX. T. O. H.. D., P.., O. X, W., F. XXX XX, X., (Š. XX, XXX XX W.), T. A.: XX.XX.XXXX, XXX. T. Ľ. H.. T., G.., A. XF, W., F. XXX XX, X., T.S. A.: XX.XX.XXXX, XXX. D. N. H.. D., A. F. XXXX/XX, T. X., F. XXX XX, X., T. A.: XX.XX.XXXX, XXX. L. G. H.. L., P.., D..A. XXX/X, N., F.Č. XXX XX, X., T. A.: XX.XX.XXXX, XXX. P..Y..A.. X., X..H..E.., H. XX, O., F. XXX XX, X., G.: XXXXXXXX, XXX. P. P. H.. P., G.., D. X. XXX, D. X., F. XXX XX, X., T. A.: XX.XX.XXXX, XXX. D. D. H.. Š., Ď. X, W., F. XXX XX, X., T. A.: XX.XX.XXXX, XXX. C. Y. D. D. H.. D., Ď. X, W., F. XXX XX, X., T. A.: XX.XX.XXXX, XXX. T. H. H.. T., F.., H. XX, W., F. XXX XX, X., T. A.: XX.XX.XXXX, XXX. B. X..H..E.., Š. XX, W., F. XXX XX, X., G.E.: XXXXXXXX, XXX. P. F. X..H..E.., W. X, W., F. XXX XX, X., G.: XXXXXXXX, XXX. H. I., X..H..E.., F. X, W., F. XXX XX, X., G.: XXXXXXXX, XXX. Š. Y. H.. Š., G.., A. XF, W., F. XXX XX, X., T. A.: XX.XX.XXXX, XXX. L. G. H.. L., G.., D..A. XXX/X, N., F. XXX XX, X., T. A.: XX.XX.XXXX, XXX. B. L. H.. Ď., F.., D..A. XXX/X, N., F. XXX XX, X., T. A.: XX.XX.XXXX, XXX. O. P. F. H.. P., U.., P..H. XX, Q., F. XXX XX, X., T. A.: XX.XX.XXXX, XXX. P., X..H..E.., S.G. XX, W., F. XXX XX, X., G.: XXXXXXXX, XXX. G. F. H.. G., G.., A. X/E, W., F. XXX XX, X., T. A.: XX.XX.XXXX, XXX. B. G. H.. C., P.., A. X/E, W., F. XXX XX, X., T. A.: XX.XX.XXXX, XXX. O. U. H.. O., X. XX, W., F. XXX XX, X., T. A.: XX.XX.XXXX, XXX. O. O. H.. Q., X.M. XX, W., F. XXX XX, X., T. A.: XX.XX.XXXX, XXX. J. P. H.. J., T. XX, W., F. XXX XX, X., T. A.: XX.XX.XXXX, XXX. J. N. H.. O., T.Á. XX, W., F. XXX XX, X., T. A.: XX.XX.XXXX, XXX. C.,X..H..E.., F. XX, O., F. XXX XX, X., G.: XXXXXXXX, XXX. T. Y. H.. T., Š. XXX, Q. O., F. XXX XX, X., T. A.: XX.XX.XXXX, XXX. N..sk, X..H..E.., A. XXXXX/ XF, W., F. XXX XX, X., G.: XXXXXXXX, XXX. Š. F. H.. Š., G.., W. XXX/X, W., F. XXX XX, X., T.S. A.: XX.XX.XXXX, XXX. T. Š. H.. M., P.., W. XXX/X, W., F. XXX XX, X., T. A.: XX.XX.XXXX, XXX. W. W. H.. W., P.., A. XE, W., F. XXX XX, X., T. A.: XX.XX.XXXX, XXX. W. F. H.. W., T. XX, X. S., F. XXX XX, X., T. A.: XX.XX.XXXX, XXX. U. W. H.. T., T. XX, X. S., F. XXX XX, X., T. A.: XX.XX.XXXX, XXX. A. O. H.. S., U.., P. X, W., F. XXX XX, X., T. A.: XX.XX.XXXX, XXX. W. H. H.. W., X. X, U., F. XXX XX, X., (A.Á. X/ A, XXX XX W.), T. A.: XX.XX.XXXX, XXX. P. W. H.. F., X. X, U., F. XXX XX, X., (A. X/A, XXX XX W.), T. A.: XX.XX.XXXX, XXX. T. J. O.H.,X..H..E.., O. X, W., F. XXX XX, X., G.: XXXXXXXX, XXX. Č. P. H.. L., G.., A. X/F, W., F. XXX XX, X., T. A.: XX.XX.XXXX, XXX. H. I., X..H..E.., F.A. X, W., F. XXX XX, X., G.: XXXXXXXX, XXX. F. F. H.. F., T. P. XXX/XX, X., F. XXX XX, X., T. A.: XX.XX.XXXX, XXX. O. P. H.. O., G.., M. XX, W., F. XXX XX, X., T. A.: XX.XX.XXXX, XXX. U. O. H.. U., M. XX, W., F. XXX XX, X., T. A.: XX.XX.XXXX, XXX. F. U. H.. F., A. X/A, W., F.Č. XXX XX, X., T. A.: XX.XX.XXXX, XXX. T. H. H.. T., A. XF, W., F. XXX XX, X., T. A.: XX.XX.XXXX, XXX. Y. B. I. X..H..E.., A. XC, W., F. XXX XX, X., G.: XXXXXXXX, XXX. M. F. H.. M., G.., Š. XX, W. W., F. XXX XX, X., T. A.: XX.XX.XXXX, XXX. M. A. H.. M., P.. G.., H. XXX, E.. S., F.Č. XXX XX, X., T. A.: XX.XX.XXXX, XXX. M. H. H.. F., G.., H. XXX, E.. S., F. XXX XX, X., T. A.: XX.XX.XXXX, XXX.Q. P. H.. Q., P.., U. XX, W.Á. W., F. XXX XX, X., T. A.: XX.XX.XXXX, XXX. B. Q. H.. O., P.., U. XX, W. W., F. XXX XX, X., T. A.: XX.XX.XXXX, XXX. P. Y. H.. O., O.Í. XX, W., F. XXX XX, X., T. A.: XX.XX.XXXX, XXX. X. P. H.. P., A. XE, W., F. XXX XX, X., T. A.: XX.XX.XXXX, XXX. O. U. H.. O., A.Á. XC, W., F. XXX XX, X., T. A.: XX.XX.XXXX, XXX. P. L. H.. P., E. XX, E., F. XXX XX, Č., T. A.: XX.XX.XXXX, XXX. X. L. H.. X., P.., O.Č. XX, C., F. XXX XX, X., T. A.: XX.XX.XXXX, XXX. H. A. H.. P., P.., P. XX, W., F. XXX XX, X., T. A.: XX.XX.XXXX, XXX. P. D.T. H.. X., G.., I.., X. X, W., F. XXX XX, X., T. A.: XX.XX.XXXX, XXX. Q. X. H.. Q., X. XX, W., F. XXX XX, X., T.S. A.: XX.XX.XXXX, XXX. D. Q. H.. Š., X. XX, W., F. XXX XX, X., T. A.: XX.XX.XXXX, XXX. P. W. H.. P., H.., Q. XX, D., F. XXX XX, X., T. A.: XX.XX.XXXX, XXX. O. P. H.. I., Q. XX, D., F. XXX XX, X., T. A.: XX.XX.XXXX, XXX. O. P. H.. O., N. XX, Slovenská Ľ., F. XXX XX, X. , T. A.: XX.XX.XXXX, XXX. K. P. H.. K., G.., Q. XX, F., F. XXX XX, X., T. A.: XX.XX.XXXX, XXX. Y. K. H.. D., Q. XX, F., F. XXX XX, X., T. A.: XX.XX.XXXX, XXX. P. H. H.. P., G.., T. A.. XXX/X, W., F. XXX XX, X., T.S. A.: XX.XX.XXXX, XXX. Y. W. H.. Y., F.., X. X, W., F. XXX XX, X., T. A.: XX.XX.XXXX,XXX. G. Y. H.. O., G.., X. X, W., F. XXX XX, X., T.S. A.: XX.XX.XXXX, XXX. P. S. H.. P., Q. XXB, W., F. XXX XX, X., T. A.: XX.XX.XXXX, XXX. W. U. H.. W., P.., A. XE, W., F. XXX XX, X., T.S. A.: XX.XX.XXXX, XXX. P. W. H.. I., P.., A. XE, W., F. XXX XX, X., T. A.: XX.XX.XXXX, XXX. C. H. H.. C., X. XX, W., F. XXX XX, X., T.S. A.: XX.XX.XXXX, XXX. W. O. H.. W., G.., X. X, W., F. XXX XX, X., T. A.: XX.XX.XXXX, XXX. M. P. H.. M., Q. XXXX/XX, S., F.Č. XXX XX, X., T. A.: XX.XX.XXXX, XXX. G. M. H.. Q., Q. XXXX/XX, S., F. XXX XX, X., T. A.: XX.XX.XXXX, XXX. O. O. H.. Š., N.I. X, W., F. XXX XX, X., T. A.: XX.XX.XXXX, XXX. C. H. H.. C., X. XX, W., F. XXX XX, X., T. A.: XX.XX.XXXX, XXX. J. S. H.. J., G.., A. XE, W., F.Č. XXX XX, X., T. A.: XX.XX.XXXX, XXX. J. N. H.. P., A. XE, W., F. XXX XX, X., T. A.: XX.XX.XXXX, XXX. Q. W. H.. Q., U.., Y.. L. X, W., F. XXX XX, X., T. A.: XX.XX.XXXX, XXX. O. S. H.. A., G.., X.. Q. X, W., F. XXX XX, X., T. A.: XX.XX.XXXX, XXX. D. U. H.. D., S. X, W., F. XXX XX, X., T.Á. A.: XX.XX.XXXX, XXX. Y. F. H.. F., P.., S. X, W., F. XXX XX, X., T. A.: XX.XX.XXXX, XXX. O. W. H.. O., G.., L. XX, A., F.Č. XXX XX, X., T. A.: XX.XX.XXXX, XXX. K. D. H.. K., C. XX, W., F. XXX XX, X., T. A.: XX.XX.XXXX, XXX. X. T. H.. X., P.., Ž. XX, W., F. XXX XX, X., T.S. A.: XX.XX.XXXX, XXX. T. P. H.. T., G.., X. L. X/C, W., F. XXX XX, X., T. A.: XX.XX.XXXX, XXX. P. Q. H.. L., P..G.., C. X, W., F. XXX XX, X., T. A.: XX.XX.XXXX, XXX. C. H. H.. C., X. XX, W., F. XXX XX, X., T. A.: XX.XX.XXXX, XXX. D. B. H.. A., G.., S. XX, W., F. XXX XX, X., T.S. A.: XX.XX.XXXX, XXX. Y. W.,X..H..E.., U. XX, W., F. XXX XX, X., G.: XXXXXXXX, XXX. Č. Y. H.. Č., U.., P. XX, W., F. XXX XX, X., T.S. A.: XX.XX.XXXX, XXX. Y. - T. X.. X. H..E.., Q. XX, A., F. XXX XX, X., G.: XXXXXXXX, XXX. Y. B. I. X..H..E.., A. XC, W., F. XXX XX, X., G.: XXXXXXXX, XXX. M. H. H.. M.O., G.., S. Y..M. XXX/XX, A., F. XXX XX, X., T. A.: XX.XX.XXXX, XXX. F. E. H.. F., W.., X. XXXX/X, S., F. XXX XX, X., T.S. A.: XX.XX.XXXX, XXX. C. H. H.. C., X. XX, W., F. XXX XX, X., T. A.: XX.XX.XXXX, XXX. D., X..H..E.., M. XX, W., F. XXX XX, X., G.: XXXXXXXX, XXX. W. F. H.. W., T. XX, X. S., F. XXX XX, X., T. A.: XX.XX.XXXX, XXX. U. W. H.. T., T. XX, X. S., F. XXX XX, X., T.S. A.: XX.XX.XXXX, XXX. T. X..H..E.., Q. XX, W., F. XXX XX, X., G.: XXXXXXXX, XXX. X. F. H.. X., A. XC, W., F. XXX XX, X., T. A.: XX.XX.XXXX, XXX. D. X. H.. X., A. XC, W., F. XXX XX, X., T. A.: XX.XX.XXXX, XXX. U. H. H.. U., U. XX, I. L., F. XXX XX, X., T.S. A.: XX.XX.XXXX, XXX. C. H. H.. C., X. XX, W., F. XXX XX, X., T. A.: XX.XX.XXXX, XXX. W. W. H.. W., P.., A. XE, W., F. XXX XX, X., T.S. A.: XX.XX.XXXX, XXX. Y.,X..H..E.., F. XX, S., F. XXX XX, X., G.: XXXXXXXX, XXX. F. Ľ. H.. F., P..H.., F.., N. XX, A., F. XXX XX, X., T.S. A.: XX.XX.XXXX, XXX. F. B. H.. D., P.., A. XC, W., F. XXX XX, X., T. A.: XX.XX.XXXX, XXX. M. Q. H.. M., A. XE, W., F. XXX XX, X., T.S. A.: XX.XX.XXXX, XXX. D. M. H.. L., A. XE, W., F. XXX XX, X., T. A.: XX.XX.XXXX, XXX. Š. U. H.. Š., F. XXXX/XX, P., F. XXX XX, X., T.S. A.: XX.XX.XXXX, XXX. Q. P. H.. Q., P.., P. XX, W., F. XXX XX, X., T. A.: XX.XX.XXXX, XXX. W. U. H.. L., G.. P.., Š. X, W., F. XXX XX, X., T.S. A.: XX.XX.XXXX, XXX. M. F. H.. M., G.., Š. XX, W. W., F. XXX XX, X., T. A.: XX.XX.XXXX, XXX. Č. X. H.. Č., P.., P. XXX/XX, W., F. XXX XX, X., T. A.: XX.XX.XXXX, XXX. PRE-I. X..H..E.., N. XXXX/XXA, P., F. XXX XX, X., G.: XXXXXXXX, XXX. O. Y. H.. O., A. XA, W., F. XXX XX, X., T.S. A.: XX.XX.XXXX, XXX. E. O. H.. T., A. XA, W., F. XXX XX, X., T. A.: XX.XX.XXXX, XXX. E. P. H.. E., G.., Ľ. X, W., F. XXX XX, X., T.S. A.: XX.XX.XXXX, XXX. O. P. H.. O., G.., A. X/A, W., F. XXX XX, X., T. A.: XX.XX.XXXX, XXX. O. S. H.. A., A. X/D, W., F. XXX XX, X., T.S. A.: XX.XX.XXXX, XXX. O. G. H.. O., G.., F. XX, W., F. XXX XX, X., T. A.: XX.XX.XXXX, XXX. O. O. H.. W., P.., F. XX, W., F. XXX XX, X., T.S. A.: XX.XX.XXXX, XXX. N. X..H..E.., A. XF, W., F. XXX XX, X., G.: XXXXXXXX, XXX. C. P. H.. C., P.., N. X, S., F. XXX XX, X., T.S. A.: XX.XX.XXXX, XXX. T. Y. H.. , H. XXXX/XX, W., F. XXX XX, X., T. A.: XX.XX.XXXX, XXX. Y. T. H.. W., H. XXXX/XX, W., F. XXX XX, X., T. A.: XX.XX.XXXX, XXX. X. E. H.. X., F. X, Q. W., X., T. A.: XX.XX.XXXX, XXX. B. X. H.. O., F. X, Q. W., X., T. A.: XX.XX.XXXX, XXX. S. Š.S. H.. S., M. X, W., F. XXX XX, X., T. A.: XX.XX.XXXX, XXX. W. U. H.. W., P.., A. XE, W., F. XXX XX, X., T. A.: XX.XX.XXXX, XXX. P. W. H.. I.E., P.., A. XE, W., F. XXX XX, X., T. A.: XX.XX.XXXX, XXX. W. Q. H.. W., G.., U. X, Ž. A. M., F. XXX XX, X., T.S. A.: XX.XX.XXXX, XXX. P. W.,X..H..E.., P. XX, W., F. XXX XX, X., G.: XXXXXXXX, XXX. H. X..H..E.., D. A. X, W., F. XXX XX, X., G.: XXXXXXXX, XXX. U. N. H.. H.O., G.., A.. M. XX, W., F. XXX XX, X., T. A.: XX.XX.XXXX, XXX. I.,X..H..E.., M., XX, W., F. XXX XX, X., G.: XXXXXXXX, XXX. I. P. H.. I., A. XX, W., F.Č. XXX XX, X., T. A.: XX.XX.XXXX, XXX. Y. I. H.. T., A. XX, W., F. XXX XX, X., T. A.: XX.XX.XXXX, XXX. W. N. H.. W., G.., T. XXXX/X, W., F. XXX XX, X., T. A.: XX.XX.XXXX, XXX. Q. H. H.. Q., X.. Q. X, W., F. XXX XX, X., T. A.: XX.XX.XXXX, XXX. P. Q. H.. I., X.. Q. X, W., F. XXX XX, X., T. A.: XX.XX.XXXX, XXX. Š.,X..H..E.., W. XXX, P. F. W., F. XXX XX, X., G.: XXXXXXXX, XXX. O. N. H.. F., G.., A. XXXXX/XF, W., F. XXX XX, X., T. A.: XX.XX.XXXX, XXX. C. P. H.. C., G.., P.., A. XXXXX/XF, W., F. XXX XX, X., T. A.: XX.XX.XXXX, XXX. J. Y. H.. I., G.., A. XXXXX/XF, W., F. XXX XX, X., T. A.: XX.XX.XXXX, XXX. P. E. H.. P., G.., U. X, W., F. XXX XX, X., T. A.: XX.XX.XXXX, XXX. H. G. X..H..E.., F.H. XX, W., F. XXX XX, X., G.: XXXXXXXX, XXX. M. F. H.. M., G.., A. XA, W., F. XXX XX, X., T. A.: XX.XX.XXXX, XXX. P. M. H.. M., P.., A. XA, W., F. XXX XX, X., T. A.: XX.XX.XXXX, XXX. O. P. H.. O., G.., Q. H. XX, Q. H., F. XXX XX, X., T.S. A.: XX.XX.XXXX, XXX. X. P. H.. X., W.., M. P. XX, W., F. XXX XX, X., T. A.: XX.XX.XXXX, XXX. W. T. H.. W., P.., X. X, F., F. XXX XX, X., T.S. A.: XX.XX.XXXX, XXX. W. Y. H.. W., G.., T. XX, F. W., F. XXX XX, X., T. A.: XX.XX.XXXX, XXX. P. A. H.. P., A. XXXXX/XF, W., F. XXX XX, X., T. A.: XX.XX.XXXX, XXX. G. U. H.. G., G.., A. XF, W., F. XXX XX, X., T. A.: XX.XX.XXXX, XXX. P. P. H.. P., G.., F.., H. XX, W., F. XXX XX, X., T. A.: XX.XX.XXXX, XXX. O. F., X..H..E.., A. XX, W., F. XXX XX, X., G.: XXXXXXXX, XXX. F. B. H.. W., U.., A. XF, W., F. XXX XX, X., T.S. A.: XX.XX.XXXX, XXX. O. P. H.. O., U..,F.., A. XX, W., F. XXX XX, X., T. A.: XX.XX.XXXX, XXX. N. O. H.. W., U.., A. XX, W., F. XXX XX, X., T. A.: XX.XX.XXXX, XXX. L. A. H.. L., P. XX-X, XXXXXX A. A., H., (D. XXa-XX, XXXXXX A. A., H.), T.S. A.: XX.XX.XXXX, XXX. E. L. H.. I., P. XX-X, XXXXXX A. A., H., (D. XXa-XX, XXXXXX A. A., H.), T. A.: XX.XX.XXXX, XXX. O. P. H.. O.S., G.., X.. Q. X, W., F. XXX XX, X., T. A.: XX.XX.XXXX, XXX. M. H. H.. M., G.., P. X, W., F. XXX XX, X., T. A.: XX.XX.XXXX, XXX. M. M. H.. F.Á., G.., P. X, W., F. XXX XX, X., T. A.: XX.XX.XXXX, XXX. U. F. H.. U., X. X, W., F. XXX XX, X., T. A.: XX.XX.XXXX, XXX. Š. U. H.. Š.S., G.., M. XXX/XX, W., F. XXX XX, X., T. A.: XX.XX.XXXX, XXX. D. P. H.. D., G.., A. X/F, W., F. XXX XX, X., T. A.: XX.XX.XXXX, XXX. L. Q. H.. L.Í., G..,P., L. X, W., F. XXX XX, X., T. A.: XX.XX.XXXX, XXX. C., X..H..E.., F. XX, O., F. XXX XX, X., G.: XXXXXXXX, XXX. C. P. H.. C., P.., M. XX, W., F.Č. XXX XX, X., (A. XXXXX/XF, XXX XX W.), T. A.: XX.XX.XXXX, XXX. U. C. H.. P., P.., M. XX, W., F. XXX XX, X., (A. XXXXX/XF, XXX XX W.), T.S. A.: XX.XX.XXXX, XXX. O. P. H.. O., G.., A. XXXXX/XF, W., F. XXX XX, X., T. A.: XX.XX.XXXX, XXX. Y. - T., X.. X. H..E.., Q. XX, A., F. XXX XX, X., G.E.: XXXXXXXX, XXX. Š. F. H.. Š., W. X, W., F. XXX XX, X., T. A.: XX.XX.XXXX, XXX. T. Š. H.. M., W. X, W., F. XXX XX, X., T. A.: XX.XX.XXXX, XXX. I. B. H.. P., A. XF, W., F. XXX XX, X., T. A.: XX.XX.XXXX, XXX. C. B. H.. C., X. W. XXX, X. W., F. XXX XX, X., T. A.: XX.XX.XXXX, XXX. O. P. H.. O., U.. G.., S. XX, W., F. XXX XX, X., (X. X, XXX XX W.), T. A.: XX.XX.XXXX, XXX. N. O. H.. G., F.., S. XX, W., F. XXX XX, X., (X.É. X, XXX XX W.), T. A.: XX.XX.XXXX, XXX. U. Q. H.. U., P.., S. XX, W., F. XXX XX, X., T. A.: XX.XX.XXXX, XXX. I. E. H.. I.B., G.., M. XXX/A, Q., F. XXX XX, X., T. A.: XX.XX.XXXX, XXX. N. I. H.. O., U.., M. XXX/A, Q., F. XXX XX, X., T. A.: XX.XX.XXXX, XXX. X.O. N. H.. X., G.., W. XXX, H., F. XXX XX, X., T. A.: XX.XX.XXXX, XXX. Y. X. H.. O., G.., W. XXX, H., F. XXX XX, X., T. A.: XX.XX.XXXX, XXX. T. H.W. H.. T., F.., H. XX, W., F. XXX XX, X., T. A.: XX.XX.XXXX, XXX. U. U. H.. U., G.., M. XXX/XX, D., F. XXX XX, X., T. A.: XX.XX.XXXX, XXX. P. U.Á. H.. Č., G.., M. XXX/XX, D., F. XXX XX, X., T. A.: XX.XX.XXXX, XXX. X. P. H.. X., W. XX, W., F. XXX XX, X., T. A.: XX.XX.XXXX, XXX. C. G. H.. C.Á., G.., O. X, W., F. XXX XX, X., T. A.: XX.XX.XXXX, XXX. P. P. H.. P., A. XF, W., F. XXX XX, X., T. A.: XX.XX.XXXX, XXX. P. P. H.. C., A. XF, W., F. XXX XX, X., T. A.: XX.XX.XXXX, XXX. W. P. X..H..E.., P. XXX/X, S., F. XXX XX, X., G.: XXXXXXXX, XXX. O. U. N. H.. U., W. X, W., F. XXX XX, X., T. A.: XX.XX.XXXX, XXX. X. F. H.. P., G.., A. XF, W., F. XXX XX, X., T. A.: XX.XX.XXXX, XXX. T., X..H..E.., F. N.M. XX/A, W., F. XXX XX, X., G.: XXXXXXXX, XXX. C. P. H.. C., P.., M. XX, W., F. XXX XX, X., (A. XXXXX/XF, XXX XX W.), T. A.: XX.XX.XXXX, XXX. U. C. H.. P., P.., M. XX, W., F. XXX XX, X., (A. XXXXX/XF, XXX XX W.), T. A.: XX.XX.XXXX, XXX. K. Y. H.. K., G.., H. X, W., F. XXX XX, X., T.S. A.: XX.XX.XXXX, XXX. P. H. H.. P., G.., T. A. XXX/X, W., F. XXX XX, X., T. A.: XX.XX.XXXX, XXX. P. Q. H.. P., G.., Ď. X, W., F. XXX XX, X., T. A.: XX.XX.XXXX, XXX. T. P. H.. D., G.., Ď. X, W., F. XXX XX, X., T. A.: XX.XX.XXXX, XXX. F. Q. M. H.. F. Q., G.., A. XF, W., F.Č. XXX XX, X., (A. X, XXX XX F.), T. A.: XX.XX.XXXX, XXX. M. Q. S. H.. Q. S., G.., A. XF, W., F. XXX XX, X., (A. X, XXX XX F.), T.S. A.: XX.XX.XXXX, XXX. I. U. H.. I., A. XE, W., F. XXX XX, X., T. A.: XX.XX.XXXX, XXX. O. Y. H.. O., A. XA, W., F. XXX XX, X., T.S. A.: XX.XX.XXXX, XXX. E. O. H.. T., A. XA, W., F. XXX XX, X., T. A.: XX.XX.XXXX, XXX. L.,X..H..E.., A. X/F, W., F. XXX XX, X., G.: XXXXXXXX, XXX. F.O. H. H.. F., P.., A. XA, W., F. XXX XX, X., T. A.: XX.XX.XXXX, XXX. S. H. H.. S., G.., A. XF, W., F. XXX XX, X., T. A.G.: XX.XX.XXXX, XXX. L. A. H.. L., A. XF, W., F. XXX XX, X., T. A.: XX.XX.XXXX, XXX. E. L. H.. I., A. XF, W., F. XXX XX, X., T. A.: XX.XX.XXXX, XXX. O.Š. F. H.. O., G.., S. X, W., F. XXX XX, X., T. A.: XX.XX.XXXX, XXX. O. P. H.. S., G.., P. XXXX/XX, W., F. XXX XX, X., T.S. A.: XX.XX.XXXX, XXX. Q. O. H.. O., G.., P. XXXX/XX, W., F. XXX XX, X., T. A.: XX.XX.XXXX, XXX. A. Y. H.. A., G.., X. X, W., F. XXX XX, X., T.S. A.: XX.XX.XXXX, XXX. Y. A. H.. Y., X. X, W., F. XXX XX, X., T. A.: XX.XX.XXXX, XXX. U. Y. H.. U., E. X, W., F. XXX XX, X., T.S. A.: XX.XX.XXXX, XXX. M. F. H.. M., G.., Š. XX, W. W., F. XXX XX, X., T. A.: XX.XX.XXXX, XXX. O. P. H.. O., G.., Q. H. XX, Q. H., F. XXX XX, X., T. A.: XX.XX.XXXX, XXX. O. S. H.. A., A. X/D, W., F. XXX XX, X., T. A.: XX.XX.XXXX, XXX. U. F. H.. U., A. XF, W., F. XXX XX, X., T. A.: XX.XX.XXXX, XXX. X. F. H.. X., A. XC, W., F. XXX XX, X., T. A.: XX.XX.XXXX, XXX. D. X. H.. X., A. XC, W., F. XXX XX, X., T.S. A.: XX.XX.XXXX, XXX. X. F. H.. P., G.., A. XF, W., F. XXX XX, X., T. A.: XX.XX.XXXX, XXX. B. X..H..E.., Š. XX, W., F. XXX XX, X., G.E.: XXXXXXXX, XXX. P. E.,X..H..E.., A. X, W., F. XXX XX, X., G.: XXXXXXXX, XXX. H. X., X..H..E.., A. X/G, W., F. XXX XX, X., G.: XXXXXXXX, XXX. C. F. H.. C., P.Á. XX, W., F. XXX XX, X., T. A.: XX.XX.XXXX, XXX. O. F. H.. O., G.., A. XF, W., F. XXX XX, X., T. A.: XX.XX.XXXX, XXX. F. F. H.. F., A.. M.Č. XX, W., F. XXX XX, X., T. A.: XX.XX.XXXX, XXX. S. M. H.. S., G.., Y. XX, W., F. XXX XX, X., T. A.: XX.XX.XXXX, XXX. S. P. H.. S., H. XX, W., F. XXX XX, X., T. A.: XX.XX.XXXX, XXX. P. P. H.. P., G.., A. XX, W., F. XXX XX, X., T. A.: XX.XX.XXXX, XXX. A. Y. H.. A., G.., X. X, W., F. XXX XX, X., T. A.: XX.XX.XXXX, XXX. Y. A. H.. Y., X. X, W., F. XXX XX, X., T. A.: XX.XX.XXXX, XXX. Y. B. I. X..H..E.., A.T. XC, W., F. XXX XX, X., G.: XXXXXXXX, XXX. X. U. H.. X., T. X, A. N., F. XXX XX, X., T. A.: XX.XX.XXXX, XXX. K. Y. H.. K., G.., H. X, W., F. XXX XX, X., T. A.: XX.XX.XXXX, XXX. L. U. H.. L., G.., Š. XXXX/X, W., F. XXX XX, X., T. A.: XX.XX.XXXX, XXX. W. U. H.. L., G..,P.., Š. XXXX/X, W., F. XXX XX, X., T. A.: XX.XX.XXXX, XXX. P. W.,X..H..E.., P. XX, W., F. XXX XX, X., G.: XXXXXXXX, XXX. P. F. X..H..E.., W. X, W., F. XXX XX, X., G.: XXXXXXXX, XXX. O. Y. H.. O., U. F.-F. XX, D., F. XXX XX, X., T. A.: XX.XX.XXXX, XXX. C. G. H.. C., G.., O. X, W., F. XXX XX, X., T. A.: XX.XX.XXXX, N.. Q. N. Č. R.. N. E. Q. X. Č.. XXX/XXXX N. T. XX.XX.XXXX X. N. Q.: X. G.. F. X., A.. XX.XX.XXXX, A. XF, XXX XX W., X. N.X., X. G.. F. F., A.. XX.XX.XXXX, A. XE, XXX XX W., X. N., X. U. O., A.. XX.XX.XXXX, A. XE, XXX XX W., X. N., X. P.. X. Y.E., A.. XX.XX.XXXX, A. XG, XXX XX W., X. N., X. P. P., A.. XX.XX.XXXX, X. X, XXX XX W., X. N., všetci zast. správcom ETP Servis, s.r.o., Záhradnícka 30, 821 08 Bratislava, IČO: 35 743 719, zastúpeným Advokátska kancelária - JUDr. Tomáš Havlík, s.r.o., Mickiewiczova 9, 811 07 Bratislava, IČO: 50 566 784, proti odporcovi: RETRO Retail, a.s., Mraziarenská 6, Bratislava, IČO: 45 724 199, zastúpenému Mgr. Andrejom Maarom, advokátom, so sídlom Dunajská 6, Bratislava, o nariadenie neodkladného opatrenia, o odvolaní odporcu proti uzneseniu Okresného súdu Bratislava II č. k. 12C/22/2017-477 zo dňa 25.04.2018, takto r o z h o d o l : Krajský súd v Bratislave uznesenie Okresného súdu Bratislava II č. k. 12C/22/2017-477 zo dňa 25.04.2018 z r u š u j e a konanie z a s t a v u j e . Žalovaný m á n á r o k na náhradu trov konania v rozsahu 100 %. o d ô v o d n e n i e : 1. Okresný súd Bratislava II v poradí prvým uznesením č. k. 12C/22/2017-477 zo dňa 25.04.2018 nariadil neodkladné opatrenie, ktorým uložil odporcovi povinnosť zdržať sa výkonu akýchkoľvek činností, prostredníctvom technických, ako aj zabezpečovacích prostriedkov, alebo akýchkoľvek iných činností, ktorými by pomenovaným alebo nepomenovaným spôsobom obmedzil výkon práv oprávnených z vecného bremena: ,,právo prechodu a prejazdu cez 1 PP polyfunkčného domu X.. Č.. XXXXX na F. F.. Č.. XXXXX/XXX, XXXXX/XXX, XXXXX/XXX, XXXXX/XXX,XXXXX/XXX,XXXXX/XXX,XXXXX/ XXX, XXXXX/XXX, XXXXX/XXX, XXXXX/XXX, XXXXX/XXX, XXXXX/XXX, XXXXX/XXX, XXXXX/XXX, XXXXX/XXX, XXXXX/XXX za Ú. F. T. XPP Y. X F. pre osobné motorové vozidlá v prospech vlastníkov bytov a nebytových priestorov bytového domu X.. Č.. XXXXX, N.Ý. na D. Č.. XXXX, O.. Ú.. H., E. W.- P.. Č.. H., E. W. G. na F. F.. Č.. XXXXX/XXX, XXXXX/XXX, XXXXX/XXX, XXXXX/XXX, XXXXX/ XXX, XXXXX/XXX, XXXXX/XXX,XXXXX/XXX, XXXXX/XXX, XXXXX/XXX, XXXXX/XXX, XXXXX/XXX, XXXXX/XXX, XXXXX/XXX, XXXXX/XXX podľa Q.-XXXXX/XX N. T. XX.X.XXXX" N. na D. Č.. XXXX, E. W. G., E. W.- P.. Č.. H., O. Ú. H. a vecného bremena "vecné bremeno in rem spočívajúce v práve prechodu a prejazdu cez 1 PP polyfunkčného domu súp.Č..XXXXX, N. na D. Č.. XXXX, na F. F.. Č.. XXXXX/XXX, XXXXX/XXX, XXXXX/XXX, XXXXX/XXX, XXXXX/XXX, XXXXX/XXX, XXXXX/ XXX, XXXXX/XXX, XXXXX/XXX, XXXXX/XXX, XXXXX/XXX, XXXXX/XXX, XXXXX/XXX, XXXXX/XXX, XXXXX/XXX, XXXXX/XXX za Ú. F. T. XPP Y. X F. pre E. P. Q.Á. Q. F. Q. W. Y. A. F. W. T. X.. Č.. XXXXX, N. na D. Č.. XXXX, na F. F.. Č.. XXXXX/XXX, XXXXX/XXX, XXXXX/XXX, XXXXX/XXX, XXXXX/ XXX, XXXXX/XXX, XXXXX/XXX,XXXXX/XXX, XXXXX/XXX, XXXXX/XXX, XXXXX/XXX, XXXXX/XXX, XXXXX/XXX, XXXXX/XXX, XXXXX/XXX podľa Q.-XXXXX/XX N. T. XX.X.XXXX" N. na D. Č.. XXXX, E. W. G., E. W.- P.. Č.. H., O. Ú. H.. S poukazom na ustanovenie § 337 ods. 1 CSP súd poučil odporcu o možnosti podať žalobu o náhradu škody proti navrhovateľom v 1. až 878. rade, ktorej následkom môže byť kompenzácia nárokov, ktoré bezprostredne súvisia s právnymi účinkami nariadeného neodkladného opatrenia. Navrhovateľom v 1. až 878. rade priznal proti odporcovi náhrada trov konania v plnom rozsahu. Súd nepripustil späťvzatie návrhu navrhovateľom v 116. rade a navrhovateľom 451. rade na nariadenie neodkladného opatrenia. 2. Návrhom zo dňa 24.04.2017 navrhovatelia žiadali, aby súd nariadil neodkladné opatrenie a uložil odporcovi povinnosť zdržať sa výkonu akýchkoľvek činností, prostredníctvom technických, ako aj zabezpečovacích prostriedkov, alebo akýchkoľvek iných činností, ktorými by pomenovaným alebo nepomenovaným spôsobom obmedzil výkon práv oprávnených z vecného bremena: ,,právo prechodu a prejazdu cez 1 PP polyfunkčného domu X.. Č.. XXXXX na F. F.. Č.. XXXXX/XXX, XXXXX/XXX, XXXXX/ XXX, XXXXX/XXX,XXXXX/XXX,XXXXX/XXX,XXXXX/XXX, XXXXX/XXX, XXXXX/XXX, XXXXX/XXX, XXXXX/XXX, XXXXX/XXX, XXXXX/XXX, XXXXX/XXX, XXXXX/XXX, XXXXX/XXX za Ú. F. T. XPP Y. X F. pre E. P. Q. Q. F. Q. W. Y. A. F. W. T. X.. Č.. XXXXX, N. na D. Č.. XXXX, O.. Ú.. H., E. W.- P.. Č.. H., E. W. G. na F. F.. Č.. XXXXX/XXX, XXXXX/XXX, XXXXX/XXX, XXXXX/XXX, XXXXX/XXX, XXXXX/ XXX, XXXXX/XXX,XXXXX/XXX, XXXXX/XXX, XXXXX/XXX, XXXXX/XXX, XXXXX/XXX, XXXXX/XXX, XXXXX/XXX, XXXXX/XXX podľa Q.-XXXXX/XX N. T. XX.X.XXXX" N. na D. Č.. XXXX, E. W. G., E. W.- P.. Č.. H., O. Ú. H. Y. Q. W. ". W. G. H. X. Q. F. F. Y. F. I. X F. F. T. X..Č..XXXXX, N. na D. Č.. XXXX, na F. F..Č.. XXXXX/XXX, XXXXX/XXX, XXXXX/XXX, XXXXX/XXX, XXXXX/XXX, XXXXX/XXX, XXXXX/ XXX, XXXXX/XXX, XXXXX/XXX, XXXXX/XXX, XXXXX/XXX, XXXXX/XXX, XXXXX/XXX, XXXXX/XXX, XXXXX/XXX, XXXXX/XXX za Ú.B. F. T. XPP Y. X F. pre E. P. Q. Q. F. Q. W. Y. A. F. W. T. X.. Č.. XXXXX, N. na D. Č.. XXXX, na F. F.. Č.. XXXXX/XXX, XXXXX/XXX, XXXXX/XXX, XXXXX/XXX, XXXXX/ XXX, XXXXX/XXX, XXXXX/XXX,XXXXX/XXX, XXXXX/XXX, XXXXX/XXX, XXXXX/XXX, XXXXX/XXX, XXXXX/XXX, XXXXX/XXX, XXXXX/XXX podľa Q.-XXXXX/XX N. T. XX.X.XXXX" N. na D. Č.. XXXX, E. W. G., E. W.- P.. Č.. H., O. Ú. H.. 3. Navrhovatelia návrh na nariadenie neodkladného opatrenia odôvodnili tým, že sú vlastníci bytov a nebytových priestorov v bytovom dome RETRO na A. Č.. X Q. W., J. na D. Q. Č.. D. Č.. XXXX, O.. Ú.. H.G., E. W.- P.. Č.. H., E. W. G.., zastúpení splnomocnenými zástupcami vlastníkov bytov a nebytových priestorov v polyfunkčnom dome RETRO na A. Č.. X Q. W., ktorí zastupujú vlastníkov uvedených na liste vlastníctva č. D. Č.. XXXX, O.. Ú.. H., E. W.- P.. Č.. H., E. W. G., zastúpení obchodnou spoločnosťou ETP Servis, s.r.o., Záhradnícka 30, Bratislava, IČO: 35 743 719, ktorá je právnickou osobou oprávnenou v rámci svojho predmetu činnosti vykonávať okrem iného správu a údržbu bytového fondu (ďalej len "správca"). Správca uzatvoril Zmluvu o výkone správy č. 001/2011 zo dňa 03.01.2011 s pôvodným vlastníkom - zhotoviteľom celého objektu Retro, ktorým bola spoločnosť Centaurea, a.s., Mraziarenská 6, Bratislava, ktorá zanikla v dôsledku zlúčenia so spoločnosťou Wennor, a.s., Mraziarenská 6, Bratislava, IČO: 35 755 971 (ďalej len "developer"). Následne realizoval developer predaj jednotlivých bytov a nebytových priestorov v rámci svojej podnikateľskej činnosti v prospech jednotlivých vlastníkov. Odporca je vlastníkom Polyfunkčného domu Retro a k nemu prislúchajúcich priestorov na spoločných častiach a spoločných zariadeniach domu a/alebo stavby, nachádzajúcej sa na 1PP podlaží Polyfunkčného domu H., N. na D. Č.. XXXX, O.. Ú.. H., E. W.- P.. Č.. H., E. W. G., F. na F. F. H.. ". J. na D. Č.. XXXX. Stavba objektu RETRO je stavebnotechnicky jeden komplex, napriek skutočnosti, že je vedená v katastri nehnuteľností na dvoch listoch vlastníctva a členená na bytový dom RETRO uvedený na D. Č.. XXXX Y. F. T. H. (E. Č. - E. H.) uvedenú na D. Č.. XXXX, O..Ú.. H.. Na D. Č.. XXXX, Y. Y. na D. Č.. XXXX, X. Q. Č. ". ťarchy zapísané práva z vecných bremien in rem, ako aj na obslužných komunikáciách, spočívajúce v práve prechodu a prejazdu cez 1PP polyfunkčného domu X.. Č.. XXXXX za Ú. F. T. XPP Y. X F. pre osobné motorové vozidlá v prospech vlastníkov bytov a nebytových priestorov, t. j. vlastníkov bytov a nebytových priestorov nachádzajúcich sa v bytovom dome RETRO, súpisné Č.. XXXXX na A. J. Č.. XA, XB, XC, XD, XE, XF, XG, N. na D. Č.. XXXX, O.. Ú.. H., E. W.- P.. Č.. H., E. W. G., F. na F. F. H.. ". J. na D. Č.. XXXX. 4. Neobmedzený výkon práv z predmetných vecných bremien bol zabezpečený zo strany pôvodného vlastníka - zhotoviteľa celého objektu Retro, ktorým bola spoločnosť Centaurea, a.s., Mraziarenská 6, Bratislava, ktorá zanikla v dôsledku zlúčenia so spoločnosťou Wennor, a.s., Mraziarenská 6, Bratislava, IČO: 35 755 971, a to prostredníctvom parkovacieho systému, ktorý bol v spoluvlastníctve jednotlivých vlastníkov bytov a nebytových priestorov, ako aj odporcu. Developer pri prevode vlastníckych práv k bytom a nebytovým priestorom v zmysle jednotlivých kúpnych zmlúv súčasne prevádzal ako súčasť predávaných nehnuteľností aj spoluvlastníctvo na vybudovanom parkovacom systéme umožňujúcom prechod z/do 1PP z/do 2PP a 3PP, a teda na vstupných a výstupných závorách, čím zabezpečil nerušený, neobmedzený a bezproblémový prechod a prejazd prostredníctvom parkovacieho systému, a teda nerušený výkon vyššie uvedených práv z vecných bremien zapísaných na D. Č.. XXXX Y. D. Č.. XXXX pre vlastníkov bytov a nebytových priestorov. Predmetné vecné bremená boli zakreslené aj v jednotlivých kúpnych zmluvách. 5. Napriek skutočnosti, že aj vlastníci bytov a nebytových priestorov bytového domu RETRO sú spoluvlastníkom parkovacieho systému (technickej ako aj technologickej časti parkovacieho systému), si odporca objednal nový vlastný parkovací systém, ktorý bol daný do testovacej prevádzky dňa 09.03.2017 a sfunkčnený dňa 10.03.2017. Odporca namontoval vlastné technické zabezpečenie - závory na vjazd z/ do 1PP z/do 2PP a 3PP, čím došlo k znefunkčneniu pôvodného parkovacieho systému v spoluvlastníctve navrhovateľov a tým aj k narušeniu vlastníckych a akcesorických práv t.j. k obmedzeniu výkonu práv z vyššie uvedených vecných bremien a k obmedzeniu vlastníkov prostredníctvom technických prostriedkov. Konaním odporcu došlo k zničeniu funkčného využitia parkovacieho systému oproti kolaudačnému rozhodnutiu, a možno konštatovať, že bez právneho dôvodu bol odporcom znefunkčnený pôvodný parkovací systém, ktorý mali vlastníci bytov a nebytových priestorov v spoluvlastníctve. Navrhovatelia vyčerpali všetky prostriedky mimosúdnej ochrany, vrátane podania oznámenia podľa §59 ods.3 zákona Slovenskej národnej rady č. 372/1990 Zb. o priestupkoch zo dňa 09.03.2017 ako aj trestného oznámenia zo dňa 09.03.2017 v trestnej veci porušovania cudzej veci podľa §245 ods. 2 písm. a) zák. č. 300/2005 Z. z. trestného zákona (ďalej ako "TZ"), poškodzovania cudzích práv podľa §375 ods. 1 písm. a) TZ a všeobecného ohrozenia podľa §284 ods. 1 písm. a) TZ, a tiež žiadosti o kontrolu, adresované príslušným správnym orgánom. Navrhovatelia tvrdili, že nie je možné dosiahnuť právny stav zapísaný na liste vlastníctva č. 2881 a liste vlastníctva č. 7182 inak, ako nariadením neodkladného opatrenia. 6. Okresný súd prvým uznesením zo dňa 15.05.2017, č. k. 12C 22/2017-173 nariadil neodkladné opatrenie, ktorým uložil žalovanému povinnosť zdržať sa výkonu akýchkoľvek činností, prostredníctvom technických, ako aj zabezpečovacích prostriedkov, alebo akýchkoľvek iných činností, ktorými by pomenovaným alebo nepomenovaným spôsobom obmedzil výkon práv oprávnených z vecného bremena: ,,právo prechodu a prejazdu cez 1 PP polyfunkčného domu súp. Č.. XXXXX na F. F.. Č.. XXXXX/XXX, XXXXX/XXX, XXXXX/XXX, XXXXX/XXX, XXXXX/XXX, XXXXX/XXX, XXXXX/ XXX, XXXXX/XXX, XXXXX/XXX, XXXXX/XXX, XXXXX/XXX, XXXXX/XXX, XXXXX/XXX, XXXXX/XXX, XXXXX/XXX, XXXXX/XXX za účelom prejazdu do/z 2PP alebo 3 PP pre osobné motorové vozidlá v prospech vlastníkov bytov a nebytových priestorov bytového domu X.. Č.. XXXXX, N.Ý. na D. Č.. XXXX, O.. Ú.. H., E. W. - P.. Č.. H., E. W. G. na F. F.. Č.. XXXXX/XXX, XXXXX/XXX, XXXXX/XXX, XXXXX/ XXX, XXXXX/XXX, XXXXX/XXX, XXXXX/XXX,XXXXX/XXX, XXXXX/XXX, XXXXX/XXX, XXXXX/XXX, XXXXX/XXX, XXXXX/XXX, XXXXX/XXX, XXXXX/XXX podľa Q.-XXXXX/XX N. T. XX.X.XXXX" N. na D. Č.. XXXX, E. W. G., E. W.- P.. Č.. H., O.D. Ú. H. a vecného bremena "vecné bremeno in rem spočívajúce v práve prechodu a prejazdu cez 1 PP polyfunkčného domu X..Č..XXXXX, N. na D. Č.. XXXX, na F. F.. Č.. XXXXX/XXX, XXXXX/XXX, XXXXX/XXX, XXXXX/XXX, XXXXX/XXX, XXXXX/XXX, XXXXX/ XXX, XXXXX/XXX, XXXXX/XXX, XXXXX/XXX, XXXXX/XXX, XXXXX/XXX, XXXXX/XXX, XXXXX/XXX, XXXXX/XXX, XXXXX/XXX za Ú. F. T. XPP Y. X F. F.re osobné motorové vozidlá v prospech vlastníkov bytov a nebytových priestorov bytového domu X.. Č.. XXXXX, N. na D. Č.. XXXX, na F. F.. Č.. XXXXX/ XXX, XXXXX/XXX, XXXXX/XXX, XXXXX/XXX, XXXXX/XXX, XXXXX/XXX, XXXXX/XXX,XXXXX/XXX, XXXXX/XXX, XXXXX/XXX, XXXXX/XXX, XXXXX/XXX, XXXXX/XXX, XXXXX/XXX, XXXXX/XXX podľa Q.-XXXXX/XX N. T. XX.X.XXXX" N. na D. Č.. XXXX, E. W.X. G., E. W.- P.. Č.. H., O. Ú. H.. Podľa ustanovenia § 337 ods. 1 CSP poučil žalovaného o možnosti podať žalobu o náhradu škody proti žalobcom v 1. až 878. rade, ktorej následkom môže byť kompenzácia nárokov, ktoré bezprostredne súvisia s právnymi účinkami nariadeného neodkladného opatrenia. Žalobcom v 1. až 878. rade priznal proti žalovanému náhrada trov konania v plnom rozsahu. 7. Proti nariadenému neodkladnému opatreniu podal odvolanie odporca, ktorý namietal, že neboli splnené procesné podmienky, konanie má inú vadu, ktorá mohla mať za následok nesprávne rozhodnutie vo veci, súd prvej inštancie dospel na základe vykonaných dôkazov k nesprávnym skutkovým zisteniam, zistený skutkový stav neobstojí, pretože sú prípustné ďalšie prostriedky procesnej obrany alebo ďalšie prostriedky procesného útoku, ktoré neboli uplatnené, a rozhodnutie súdu prvej inštancie vychádza z nesprávneho právneho posúdenia veci. Žalovaný zastáva názor, že zástupca Advokátska kancelária - JUDr. Tomáš Havlík, s.r.o. nie je splnomocneným zástupcom žalobcov. Predloženie písomnej plnej moci podľa § 92 CSP je procesnou podmienkou, ktorá nebola v konaní splnená a súd jej nesplnenie v konaní nevyžadoval, resp. nesprávne právne posúdil predložené listiny, ktoré mali zastúpenie odôvodňovať. Nedostatky v plnej moci resp. zastúpení sú nedostatkami procesnej povahy, bez ich odstránenia nemôže súd vo veci rozhodnúť podľa § 163 ods. 3 CSP. Tým, že súd vo veci konal bez toho aby boli odstránené nedostatky procesných podmienok, je naplnený odvolací dôvod podľa § 365 ods. 1 písm. a) CSP. V rámci posudzovania splnenia procesných podmienok súd nesprávne zistil skutkový stav ohľadom zastúpenia a zastúpenie nesprávne právne posúdil. Nedostatočným odôvodnením zároveň bolo porušené právo žalovaného na spravodlivý proces. Súd postavenie právneho zástupcu odvodzuje od Článku XIV Zmluvy o výkone správy, splnomocnením správcu ETP Servis, s.ro. a splnomocnením Advokátskej kancelárii - JUDr. Tomáš Havlík. Článok XIV Zmluvy o výkone správy č. 1/2011 zo dňa 23.1.2011 upravuje postavenie Zástupcov vlastníkov nasledovne: "1. Vlastníci splnomocňujú W. O., Q. W. Y. F. C., aby ako zástupcovia vlastníkov, každý samostatne konali v mene vlastníkov vo veciach vyjadrenia sa alebo udelenia súhlasu vlastníkov v zmysle tejto zmluvy alebo v iných prípadoch ustanovených touto zmluvou. 2. Každá zmena splnomocneného zástupcu domu, bude odsúhlasená písomným stanoviskom nadpolovičnej väčšiny vlastníkov príslušného vchodu a bude tvoriť prílohu tejto zmluvy." Na základe uvedeného má odporca za to, že súd prvej inštancie nesprávne právne posúdil platnosť splnomocnenia vo vzťahu k podanému návrhu z nasledovných dôvodov. Osoby uvedené v čl. XIV ods. 1 Zmluvy o výkone správy nie sú osobami, ktoré udelili plnú moc ETP Servis, s.r.o. Žalobca nepredložil prílohu zmluvy o výkone správy. Súd prvej inštancie prílohu v návrhu neuvádza ako dôvod pre vznik splnomocnenia pre osoby, ktoré označil za splnomocnených zástupcov. V konaní nebola predložená písomná plná moc ani iná žiadna písomnosť, ktorá by spĺňala podmienky pre splnomocnenie podľa § 92 ods. 1 CSP pre splnomocnených zástupcov G.. X. Y. X.. Práva a povinnosti zo splnomocnenia nemôžu prechádzať voľbou na iné osoby. Právo nechať sa zastúpiť advokátom je vecou každej osoby a udelenie plnej moci nemôže byť nahradené hlasovaním nadpolovičnej väčšiny vlastníkov príslušného vchodu. Prejav vôle uzatvoriť dohodu o plnomocenstve podľa § 23 Občianskeho zákonníka je osobné právo, ktoré nemožno nahradiť hlasovaním, zároveň vznik zastúpenia hlasovaním tiež odporuje § 92 CSP. Z dokladov, ktoré súd prvej inštancie uvádza v rozhodnutí, vôbec nevyplýva, že by skúmal, či existuje platná dohoda o plnomocenstve podľa § 23 Občianskeho zákonníka, teda pokiaľ už nevyžadoval súd predloženie písomného splnomocnenia podľa § 92 ods. 1 CSP. Občiansky zákonník ani CSP, ani žiadny iný právny predpis platný doteraz v Slovenskej republiky neumožňoval ani neumožňuje, aby zastúpenie fyzickej osoby vzniklo na základe rozhodnutia zastúpených hlasovaním, zvlášť v prípade, ak sa zastúpený ani hlasovania nezúčastnil. O udelení plnej moci sa ani nehlasovalo, zastúpenie malo vzniknúť vznikom funkcie zástupcov. Zastúpenie nemôže vzniknúť aklamáciou ani tacitne. 8. Podľa odporcu je dohoda o voľbe zástupcov podľa čl. XIV ods. 1 Zmluvy o výkone správy neplatným spôsobom voľby zástupcu pre súdne konanie podľa CSP a odporuje aj § 23 Občianskeho zákonníka a 31 a nasl. Občianskeho zákonníka, preto žiadny substitučný vzťah medzi žalobcami a právnym zástupcom, ktorý podával žalobu nikdy nevznikol a to ani neplatným spôsobom. Rozsah zastúpenia bol podľa čl. XIV ods. 1 Zmluvy o výkone správy obmedzený na úkony "vo veciach vyjadrenia sa alebo udelenia súhlasu vlastníkov v zmysle tejto zmluvy alebo v iných prípadoch ustanovených touto zmluvou." Zástupcovia vlastníkov výrazne prekročili rozsah splnomocnenia podľa čl. XIV ods. 1 Zmluvy o výkone správy a preto treba považovať úkony zástupcov vlastníkov za konanie v ich vlastnom mene. Tiež uviedol, že približne 99,9 % zastúpených o podaní návrhu v predmetnom konaní nevedelo, nedalo na neho pokyn a doteraz úkon podania návrhu neschválili. O podaní návrhu nerozhodovali navrhovatelia ani na schôdzi vlastníkov. 9. Odporca uviedol, že z napadnutého rozhodnutia súdu prvej inštancie vyplýva, že zástupcovia vlastníkov si bez dohody so zastúpenými zvolili v rozpore s § 24 Občianskeho zákonníka ďalšieho zástupcu. Právo zástupcu zvoliť si ďalšieho zástupcu musí byť v plnej moci výslovne dohodnuté, čo sa nestalo. Voľbou zástupcu zástupcov bez dohody o substitučnom zastúpení, došlo k porušeniu zákona, ktoré spôsobilo, že i v prípade, ak by súd prvej inštancie neakceptoval vyššie uvedené dôvody neplatnosti resp. nulitnosti plnej moci pre zástupcov vlastníkov, je neplatné splnomocnenie, ktoré udelili zástupcovia vlastníkov spoločnosti ETP Servis, s.r.o., pričom táto spoločnosť nie je zástupcom žalobcov zo zákona ani na základe plnej moci. K oprávneniu konať ETP Servis., s.r.o. žalovaný chce poukázať na zmätočnosť výroku rozhodnutia, kde súd prvej inštancie uvádza, že žalobcovia sú zastúpení ETP, s.r.o. ako "správcom" a tiež je uvedený výraz "všetci" z čoho nie je zrejmé či všetci žalobcovia, alebo všetci zástupcovia. Pokiaľ mali byť zastúpení žalobcovia priamo, nie je zrejmé prečo sú v návrhu uvedení zástupcovia vlastníkov. Pokiaľ správca má konať na základe zákonného splnomocnenia, bol súd povinný uviesť aj právne zdôvodnenie zastúpenia ex lege, na základe ktorého ETP Servis, s.r.o. koná ako správca. V takom prípade je zmätočná časť výroku, ktorým súd prvej inštancie uvádza, že žalobcovia sú zastúpení splnomocnenými zástupcami, ktorí sú zastúpení ETP Servis, s.r.o., nakoľko ETP by mal konať ako priamy zástupca a nie ako substitút. Súd prvej inštancie žiadne zdôvodnenie zákonného zastúpenia neuvádza, rozhodnutie je aj preto v tejto časti zmätočné. Podľa § 8b ods. 2 zákona č. 182/1993 Z.z, o vlastníctve bytov a nebytových priestorov, ktoré však súd necituje, vzniká správcovi zákonné splnomocnenie c) zastupovať vlastníkov bytov a nebytových priestorov v dome pri vymáhaní škody, ktorá im vznikla činnosťou tretích osôb alebo činnosťou vlastníka bytu alebo nebytového priestoru v dome, e) sledovať úhrady za plnenia a úhrady preddavkov do fondu prevádzky údržby a opráv od vlastníkov bytov a nebytových priestorov v dome a vymáhať vzniknuté nedoplatky. Podľa názoru žalovaného neexituje žiadne zákonné splnomocnenie, ktoré by umožňovalo správcovi podávať za vlastníkov bytov žaloby týkajúce sa práv z vecného bremena. Vecné bremeno sa žiadnym spôsobom netýka správy a údržby, vymáhania škody ani nedoplatkov na úhradách za plnenie, a k podaniu žaloby došlo bez rozhodnutia schôdze vlastníkov. Tento nesporný fakt je zároveň dôvodom, pre ktorý súd prvej inštancie postavenie ETP servis, s.r.o. ako zástupcu žalobcov žiadnym spôsobom nezdôvodnil citovaním zákonného ustanovenia, napriek tomu, že na to bol povinný, pokiaľ odvodil postavenie ETP servis ako zástupcu zo zákona. Všetky doteraz uvedené dôvody spôsobujú, že zástupca žalobcov JUDr. Tomáš Havlík, s.r.o. v konaní konal za žalobcov bez platnej písomnej plnej moci podľa § 92 ods. 1 CSP čo spôsobilo, že neboli splnené procesné podmienky pre vydanie napadnutého uznesenia, čím súd prvej inštancie porušil § 161 ods. 3 CSP. 10. Odporca ďalej namietal, že žalobca uvedený v rozhodnutí ako 451. v poradí, spoločnosť Wennor, a.s., ktorá je právnym nástupcom predávajúceho bytov, spoločnosti Centaurea, a.s. je sesterskou spoločnosťou žalovaného, obe spoločnosti majú rovnaké sídlo ako aj jediného člena predstavenstva. Je nesporné, že právny zástupca o strete záujmov medzi žalobcom spoločnosťou Wennor, a.s. a žalovaným musel vedieť, nakoľko v návrhu sa výslovne uvádzajú okolnosti, ktoré sú zrejmé iba z výpisu z obchodného registra, najmä skutočnosti o právnom nástupníctve. Údaje o zápise do obchodného registra o žalovanom sú zrejmé tiež iba z obchodného registra. Naštudovanie zápisu do obchodného registra je obvyklou praxou pre zistenie identifikačných údajov, ktoré sú povinne uvedené v návrhu. Spoločnosť Wennor, a.s. právneho zástupcu pána Havlíka ani jeho advokátsku kanceláriu nepozná, nikdy sa s ním nestretla, nikdy ho na žiadny úkon nesplnomocnila, nikdy mu nedala pokyn na podanie návrhu v tomto konaní, o podaní návrhu ju právny zástupca neinformoval, o povinnosť hradiť trovy právneho zastúpenia ju právny zástupca neinformoval, o možnom vzniku povinnosti hradiť žalovanému náhradu škody ju právny zástupca neinformoval, o vydaní neodkladného opatrenia ju právny zástupca neinformoval, s vydaním neodkladného opatrenia tento žalobca nesúhlasí, toto rozhodnutie je v rozpore s jej záujmami, oznamuje že konanie zástupcu neschvaľuje, a žiada, aby bolo konanie zástupcu posudzované ako konanie bez plnej moci. Žalovaný zdôraznil, že nesprávne právne posúdenie procesných nedostatkov plnej moci spôsobilo, že zástupca konal pri podaní návrhu vo svojom mene, a nakoľko nie je vlastníkom bytov ani nebytových priestorov, nemá na podanie návrhu na neodkladné opatrenie aktívnu legitimáciu. Z rozhodnutia súdu prvej inštancie taktiež nie je zrejmé prečo sú niektoré osoby v rozhodnutí uvedené ako účastníci 2x iné boli oproti návrhu upravené, keďže výpočet účastníkov v rozhodnutí sa nestotožňuje s výpočtom účastníkov v návrhu. Odporca uviedol, že ako vlastník 1PP a povinný z vecného bremena zorganizoval viaceré stretnutia v lete roku 2016. Na stretnutiach žalovaný informoval spoločnosť ETP Servis,s.r.o. ako aj zástupcov vlastníkov o záujme vymeniť parkovací systém v OC RETRO s cieľom dosiahnuť kontinuitu a umožniť vlastníkom bytov sa s novým systémom oboznámiť, vyjadriť sa k nemu a pripraviť na vzniknutú situáciu. Existujúci parkovací systém bol na hranici životnosti, bol poruchový a žalovaný vypočul aj sťažnosti obyvateľov bytového domu, ktorí sa zdržovali pri prejazde spolu s návštevníkmi OC RETRO. Navrhovatelia v celom návrhu a súd prvej inštancie v celom uznesení nezdôvodnil primerane potrebu upraviť pomery účastníkov, súd prvej inštancie tento stav iba konštatoval. Príjazd k stavbe bytového domu je zabezpečený cez okolité obslužné komunikácie a prejazd cez -1PP slúži výlučne pre tých vlastníkov bytov, ktorí majú parkovacie miesto v bytovom dome na -2PP a -3PP a do domu vchádzajú za účelom parkovania. Tí, ktorí parkovacie miesto nemajú, alebo právo prejazdu nechcú využívať (nie každý vlastník bytu má motorové vozidlo, resp. nemá v bytovom dome parkovacie miesto), majú zabezpečený príjazd k stavbe bytového domu cez pozemné komunikácie a vecného bremeno k nim sa viažuce. Tieto osoby zároveň môžu v garáži žalovaného parkovať bezplatne po dobu 3 hodín. Žiadne osobitné požiadavky na karty pre tých vlastníkov bytov, ktorí nemajú parkovacie miesto pre vozidlo, žalovaný nezaznamenal, preto považuje spôsob zabezpečenia prejazdu za primeraný. Právo prejazdu mohli vlastníci bytov nerušene vykonávať od inštalovania parkovacieho systému, mali stále právo prechodu a prejazdu cez priľahlé pozemky, teda ani z tohto pohľadu nehrozila žalobcom žiadna ujma. Neodkladné opatrenie musí byť nariadené iba v nevyhnutnom, resp. v primeranom rozsahu tak, aby sa nezasahovalo do práva vlastníka nehnuteľnosti viac, ako je potrebné, resp. aby nedochádzalo k vzniku škôd. Nariadenie neodkladného opatrenia ako aj samotný výkon práva zodpovedajúceho vecnému bremenu právu prechodu a prejazdu je možné nariadiť iba v nevyhnutnom rozsahu. Rozhodnutie súdu prvej inštancie v tomto prípade ide nad zákon, nakoľko upiera žalovanému upraviť výkon práva z vecného bremena rovnako ako posledných 7 rokov. V žiadnom prípade nemôže nariadený rozsah prechodu a prejazdu zodpovedať neobmedzenému užívaniu celej povinnej nehnuteľnosti. V danej veci, v čase podania návrhu na nariadenie bezodkladného opatrenia žalobcom (ani predtým, ani potom) okrem ETP servis, s.r.o. nikto nebránil vo využívaní práv z vecného bremena. Obmedzenie práva prechodu potrebou použiť na prechodu kľúč alebo kartu, je dovoleným obmedzením, a neodkladné opatrenie, ktoré bráni žalovanému v ochrane svojho vlastníctva tým, že žalovaný nemôže svoje vlastníctvo chrániť zasahuje do vlastníckeho práva žalovaného neprimerane a nepredchádza vzniku škody u žalovaného, naopak vytvára príčinnú súvislosť medzi škodou a nekontrolovaným vstupom tretích osôb do nehnuteľnosti žalovaného. Žalobcovia musia osvedčiť, že nebezpečenstvo bezprostredne im hroziacej ujmy je reálne. Ohrozenie práv, nároku a hrozba bezprostrednej ujmy žalobcov musí byť konkrétna, a žalobcovia ju musia vždy osvedčiť, nestačí ju iba tvrdiť. Chýbajúce osvedčenie bezprostredne hroziacej ujmy nemožno ničím nahradiť, lebo je základnou podmienkou pre nariadenie neodkladného opatrenia. Ak žalobcovia navrhli voči žalovanému nariadenie neodkladného opatrenia, ktorým sledovali dosiahnutie predbežnej úpravy pomerov účastníkov konania, mali povinnosť tvrdiť a osvedčiť, že bez takejto úpravy pomerov vzhľadom na konkrétne konanie žalovaného reálne a bezprostredne hrozí ujma. Žalobcovia však v danom štádiu konania naliehavosť potreby dočasnej ochrany svojich práv navrhovaným neodkladným opatrením neosvedčili. Z predložených dôkazov žalobcov ani z rozhodnutia súdu prvej inštancie nevyplýva záver o tom, že by žalobcovia osvedčili potrebu dočasnej úpravy pomerov medzi účastníkmi konania. Konanie trpí procesnou vadou, že právny zástupca vo veci koná bez toho aby preukázal platné udelenie plnej moci, a sám vo vlastnom mene nemá aktívnu legitimáciu. V návrhu žalobcovia resp. osoby, ktoré sa vydávajú za právnych zástupcov, neuviedli pravdivý opis skutkových okolností a súd prvej inštancie preto vychádzal z nedostatočne zisteného skutkového stavu. Žalovaný umožňuje žalobcom výkon práva prejazdu v rovnakej miere ako za posledných 7 rokov, v tomto prístupe ich žalovaný žiadnym nedovoleným spôsobom neobmedzuje, a preto nie je možné konštatovať ani potrebu bezprostredne upraviť pomery účastníkov. Blokovanie práva prejazdu preukazovali fotografie z montáže parkovacieho systému, tento stav pritom trval iba nevyhnutnú dobou, niekoľko hodín. Podľa názoru žalovaného, nariadenie neodkladného opatrenia je výnimočným opatrením, ktoré možno nariadiť len, ak je skutočne potrebné dočasne upraviť pomery účastníkov konania, teda ak nastane medzi účastníkmi taký stav právnych a faktických vzťahov, ktorý bezpodmienečne vyžaduje dočasnú súdnu ochranu. Zo zákona ako aj judikatúry Ústavného súdu SR vyplýva, že žalovaný má právo upraviť výkon práva prechodu, tak aby bolo zachované v nevyhnutnej miere. 11. Nariadenie neodkladného opatrenia, ktorým súd uložil žalovanému povinnosť nepoužívať parkovacie zariadenie je neprimeraným zásahom do ich vlastníckeho práva, zaručeného Ústavou Slovenskej republiky a súd prvej inštancie bez toho aby zdôvodnil, prečo rozhodol v rozpore s Ústavou SR a prečo nesúhlasí s judikatúrou ústavného súdu rozhodol v priamom rozpore s právnym predpisom najvyššej právnej sily ako aj s v rozpore s právnym názorom najvyššej súdnej autority v SR. Žalovaný uviedol, že sa domnieva, že súd skutkový stav, napriek tomu, že nebol dostatočne zistený a bol opísaný zo strany právnych zástupcov žalobcov úmyselne nepravdivý, nesprávne právne posúdil, keď vyhodnotil dôkazy ako dostatočné pre vydanie neodkladného opatrenia. Na základe uvedeného žalovaný navrhuje, aby odvolací súd z vyššie uvedených dôvodov zmenil napadnuté uznesenie súdu prvej inštancie tak, že návrh žalobcu na nariadenie neodkladného opatrenia zamietne a prizná žalovanému nárok na náhradu trov konania. 12. Krajský súd v Bratislave uznesením zo dňa 04.09.2017 č. k. 2Co/183/2017-429, odporcom namietané v poradí prvé uznesenie súdu prvej inštancie zrušil a vec mu vrátil na ďalšie konanie pre nepreskúmateľnosť rozhodnutia. 13. Okresný súd znovu rozhodol o návrhu navrhovateľov na nariadenie neodkladného opatrenia a v novom rozhodnutí právne vec posúdil podľa § 324 ods. 3 CSP, 325 ods. 1 a 2 CSP, § 326 ods. 1 a 2 CSP, § 328 ods. 1 CSP, § 329 ods. 1 CSP, § 337 ods. 1 CSP a po preskúmaní skutočností uvedených v podanom návrhu dospel k záveru, že návrh je dôvodný. Poukázal na účel a predpoklady neodkladného opatrenia. V danom prípade mal preukázané, že navrhovatelia osvedčili potrebu neodkladnej úpravy pomerov medzi stranami tým, že odporca svojim konaním natoľko obmedzil jednotlivých vlastníkov bytov a nebytových priestorov, že nie je možné, aby vykonávali vlastnícke právo a práva z vecných bremien tak, ako ich nadobudli, čím dochádza k ohrozovaniu ich právnej istoty. Okresný súd dospel k záveru, že je daná potreba nariadenia neodkladného opatrenia tak, ako navrhli navrhovatelia, keďže konaním odporcu došlo k absolútnej deštrukcii prístupových komunikácií bez zabezpečenia operatívneho prístupu v prospech vlastníkov bytov a nebytových priestorov a zároveň porušenie práv vyplývajúcich zo zriadeného vecného bremena. Podľa názoru okresného súdu boli splnené zákonné predpoklady pre vyhovenie návrhu na nariadenie neodkladného opatrenia. 14. Okresný súd vychádzal zo zistenia, že odporca si namontoval vlastné technické zabezpečenie na vjazd z/do 1PP z/do 2PP a 3PP, čím došlo k znefunkčneniu pôvodného parkovacieho systému v spoluvlastníctve navrhovateľov a k narušeniu vlastníckych práv, ako aj k obmedzeniu výkonu práv z vecných bremien. Navrhovatelia vyzvali odporcu listom zo dňa 25.04.2017 na odstránenie vzniknutého stavu. Navrhovatelia zaslali odporcovi návrh listom zo dňa 26.07.2017 označeným ako ,,Zaslanie návrhu dohody vo veci užívania technických zariadení" spolu s Dohodou o užívaní technického zariadenia. Odporca vzniknutý stav neodstránil. Z fotodokumentácie predloženej navrhovateľom je zrejmé, že odporca obmedzuje práva navrhovateľov z vecného bremena, ktorého rozsah je zrejmý z príslušného listu vlastníctva. Navrhovatelia tak osvedčili existenciu práva, ochrany ktorého sa domáhajú. Navrhovatelia súdu v návrhu na nariadenie neodkladného opatrenia predložili dôkazy základného významu pre osvedčenie nároku, ako aj dôkazy svedčiace o naliehavosti, primeranosti a nevyhnutnosti riešenia vzťahov medzi stranami. Sú takto osvedčené aspoň základné skutočnosti, ktoré umožňujú prijať záver o pravdepodobnosti nároku, ktorému sa má poskytnúť ochrana. Vzhľadom k tomu, že je odôvodnené očakávať, že odporca by nesporne vo vykonávaní tohto protiprávneho stavu pokračoval, zvyšuje sa tým hrozba škody na majetku aj právach navrhovateľov neodkladného opatrenia. Súd dospel k záveru, že navrhovatelia neodkladného opatrenia dostatočne osvedčili rozhodujúce skutočnosti odôvodňujúce potrebu neodkladnej úpravy pomerov, hodnoverne osvedčujúcich dôvodnosť a trvanie nároku, ktorému sa má poskytnúť ochrana. 15. Okresný súd v danom prípade, na základe vecného preskúmania obsahu návrhu na nariadenie neodkladného opatrenia spolu s prílohami, ktoré navrhovatelia predložili a po oboznámení sa s ich obsahom v rozsahu zodpovedajúcom právnej úprave o procesnom postupe súdu pri rozhodovaní o návrhu na nariadenie neodkladného opatrenia v zmysle § 326 CSP bez výsluchu účastníkov konania a vykonania dokazovania súdom vo veci, ustálil, že navrhovatelia dostatočným spôsobom osvedčili nevyhnutnosť potreby úpravy pomerov, teda existenciu dôvodov na nariadenie neodkladného opatrenia. Z uvedených dôvodov súd návrhu navrhovateľov na nariadenie neodkladného opatrenia v celom rozsahu ako dôvodnému vyhovel s tým, že je potrebné v záujme navrhovateľov zabrániť neoprávneným zásahom odporcu do ich práv vyplývajúcich zo zriadeného vecného bremena. Nariadením neodkladného opatrenia možno trvalo upraviť pomery medzi stranami, a preto navrhovateľom neuložil povinnosť podať žalobu vo veci samej. Keďže súd nariadil neodkladné opatrenie ešte pred začatím konania vo veci samej, vo výroku uznesenia poučil odporcu v zmysle § 337ods. 1 CSP o možnosti podať žalobu o náhradu škody proti navrhovateľom. Vzhľadom na to, že navrhovatelia spolu s návrhom na nariadenie neodkladného opatrenia nepodali aj žalobu vo veci samej, súd rozhodol o trovách konania podľa § 255 ods. 1 CSP, podľa ktorého, súd prizná strane náhradu trov konania podľa pomeru jej úspechu vo veci. Nakoľko mali navrhovatelia v konaní plný úspech, súd priznal navrhovateľom náhradu trov konania proti odporcovi. 16. Okresný súd sa v rozhodnutí ďalej zaoberal otázkou zastavenia konania z dôvodu späťvzatia návrhu, keď navrhovateľ v 116. rade podaním zo dňa 27.07.2017 vzal späť návrh na nariadenie neodkladného opatrenia a navrhovateľ v 451. rade podaním doručeným súdu dňa 15.12.2017 žiadal konanie zastaviť. Výzvou zo dňa 15.01.2018 súd vyzval navrhovateľov prostredníctvom právneho zástupcu, aby sa vyjadril, či trvajú na podanom návrhu na nariadenie neodkladného opatrenia alebo či ho berú späť, nakoľko v konaní ide o nerozlučné spoločenstvo, t.j. že v zmysle § 77 ods. 2 C.s.p. je na späťvzatie návrhu na nariadenia neodkladného opatrenia potrebný súhlas všetkých, ktorí vystupujú na jednej strane. Na výzvu súdu zo dňa 15.01.2018 právny zástupca navrhovateľov uviedol, že v celom rozsahu trvá na podanom návrhu na nariadenie neodkladného opatrenia. Toto otázku právne posúdil podľa § 77 ods. 1 CSP, podľa ktorého nerozlučné spoločenstvo je procesné spoločenstvo, v ktorom ide o také spoločné práva alebo povinnosti, že sa rozsudok musí vzťahovať na každého, kto vystupuje ako žalobca alebo žalovaný; procesný úkon jedného z nich platí i pre ostatných. Podľa § 77 ods. 2 CSP, na zmenu žaloby, na jej späťvzatie, na uznanie nároku alebo vzdanie sa nároku a na uzavretie zmieru je potrebný súhlas všetkých, ktorí vystupujú na jednej strane. Podľa § 144 CSP, žalobca môže vziať žalobu späť. Podľa § 145 ods. 1 CSP, ak je žaloba vzatá späť celkom, súd konanie zastaví. 17. Podľa právneho názoru okresného súdu v napadnutom uznesení, v konaní ide o nerozlučné spoločenstvo, t.j. že v zmysle § 77 ods. 2 CSP je na späťvzatie návrhu na nariadenia neodkladného opatrenia potrebný súhlas všetkých, ktorí vystupujú na jednej strane a navrhovatelia so späťvzatím návrhu na nariadenie neodkladného opatrenia nesúhlasili, súd nepripustil späťvzatie návrhu navrhovateľom v 116. rade a navrhovateľom 451. rade na nariadenie neodkladného opatrenia. Podanie navrhovateľa v 298. rade zo dňa 21.06. 2017, doručené súdu dňa 29. 06. 2017, adresované Advokátskej kancelárii - JUDr. Tomáš Havlík, s.r.o., Mickiewiczova 9, 811 07 Bratislava, je neúplné, pretože neobsahuje náležitosti, ktoré vyžaduje ustanovenie § 127 ods. 1. Z predmetného podania navrhovateľa v 298. rade súdu nie je zrejmé, čoho sa svojím podaním domáha, či podanie zo dňa 21. 06. 2017, doručené súdu dňa 29. 06. 2017, adresované Advokátskej kancelárii - JUDr. Tomáš Havlík, s.r.o., Mickiewiczova 9, 811 07 Bratislava je späťvzatím návrhu na nariadenia neodkladného opatrenia. Podanie navrhovateľka v 100. rade zo dňa 25. 06. 2017, doručené súdu dňa 04. 07. 2017, je neúplné, pretože neobsahuje náležitosti, ktoré vyžaduje ustanovenie § 127 ods. 1. Z predmetného podania navrhovateľky v 100. rade súdu nie je zrejmé, čoho sa svojím podaním domáha, či podanie zo dňa 25. 06. 2017, doručené súdu dňa 04. 07. 2017, je späťvzatím návrhu na nariadenia neodkladného opatrenia. Vzhľadom na skutočnosť, že podanie navrhovateľka v 298. rade a podanie navrhovateľa v 100. rade, neobsahovalo všetky náležitosti vyžadované ustanoveniami § 127 ods. 1, 2 CSP, súd uložil navrhovateľovi v 298. rade a navrhovateľovi v 100. rade povinnosť doplniť ich neúplné podanie.Uznesenie okresného súdu zo dňa 23.10.2017 č. k. 12C/22/2017-443 bolo navrhovateľovi v 298. rade riadne doručené dňa 10.11.2017. Navrhovateľ v 298. rade na uznesenie tunajšieho súdu zo dňa 23.10.2017 č. k. 12C/22/2017-443 nijakým spôsobom nereagoval. Uznesenie okresného súdu zo dňa 23.10.2017 č. k. 12C/22/2017-445 bolo navrhovateľovi v 100. rade riadne doručené dňa 27.11.2017. Navrhovateľ v 100. rade na uznesenie zo dňa 23.10.2017 č. k. 12C/22/2017-445 nijakým spôsobom nereagoval. Podľa § 129 ods. 3, 4 CSP, ak sa v lehote určenej súdom podanie nedoplní alebo neopraví, súd podanie odmietne; to neplatí, ak pre uvedený nedostatok možno v konaní pokračovať. Na základe vyššie uvedených skutočností a citovaného zákonného ustanovenia, keď pre uvedený nedostatok možno v konaní pokračovať, súd podanie navrhovateľa v 298. rade a podanie navrhovateľa v 100. rade, neodmietol a ďalej vo veci konal. 18. Proti v poradí druhému uzneseniu Okresného súdu Bratislava II č. k. 12C/22/2017-477 zo dňa 25.04.2018 podal odvolanie navrhovateľ v 451. rade - Wennor, a.s., Mraziarenská 6, Bratislava, ktorý navrhol, aby odvolací súd zmenil uznesenie okresného súdu a sám rozhodol o veci tak, že konanie o návrhu Tomáša Havlíka zo dňa 24.04.2017 zastaví alebo návrh zamietne. V odvolaní odvolateľ poukázal na to, že uznesením zo dňa 25.04.2018 okresný súd rozhodol, že nepripúšťa späťvzatie návrhu navrhovateľov v 116. rade a 451. rade. Navrhovateľ v 451. rade podaním doručeným súdu dňa 15.12.2017 žiadal konanie zastaviť z dôvodu, že právneho zástupcu F. M., ktorý konanie v jeho mene inicioval, ani jeho advokátsku kanceláriu nepozná, nikdy sa s ním nestretol, nikdy ho na žiadny úkon nesplnomocnil, nikdy mu nedal pokyn na podanie návrhu v tomto konaní. O podaní návrhu ho právny zástupca neinformoval, o povinnosť hradiť trovy právneho zastúpenia ho právny zástupca neinformoval, o možnom vzniku povinnosti hradiť odporcovi náhradu škody ho právny zástupca neinformoval, ani o vydaní neodkladného opatrenia a s vydaním neodkladného opatrenia spoločnosť Wennor, a.s., nesúhlasí a toto rozhodnutie je v rozpore s jej záujmami. Zároveň konanie zástupcu neschvaľuje a žiada, aby bolo konanie zástupcu posudzované ako konanie bez plnej moci a aby bolo konanie zastavené. Navrhovateľ vyhlasuje, že jeho práva z vecného bremena neboli konaním odporcu porušené, potvrdzuje, že právo z vecného bremena vykonáva neobmedzene v súlade so zmluvou o zriadení vecného bremena, skutočnosti uvedené osobou F. M. za navrhovateľa 451 v návrhu na vydanie neodkladného opatrenia sú nepravdivé, nestotožňuje sa s nimi a žiada súd, aby jeho vyjadrenie zobral do úvahy pri rozhodovaní o neodkladnom opatrení. 19. Spoločnosť Wennor, a.s. nikdy pánovi Tomášovi Havlíkovi neudelila žiadne písomné ani iné splnomocnenie. Právny zástupca nepredložil v súdnom konaní písomnú plnú moci od spoločnosti Wennor,a.s. ani iné splnomocnenie, ktoré by udelila spoločnosť Wennor, a.s. na podanie žaloby, čo je v priamom rozpore s § 92 ods. 1 CSP „Zástupcovi, ktorého si strana zvolila, udelí Písomne splnomocnenie buď na celé konanie, alebo len na určité úkony.“ Navrhovateľ v 451. rade - spoločnosť Wennor ďalej dôvodila, že podľa § 161 ods. 1) CSP ak tento zákon neustanovuje inak, súd kedykoľvek počas konania prihliada na to, či sú splnené podmienky, za ktorých môže konať a rozhodnúť (ďalej len „procesné podmienky“). Súd však preukázanie oprávnenia na zastupovanie dostatočne neskúmal, nakoľko konal aj bez toho, mal preukázané oprávnenie na zastupovanie, resp. neskôr konal vyslovene proti vôli navrhovateľov. Spoločnosť Wennor, a.s. k svojmu podaniu, ktorým žiadala zastaviť konanie priložila splnomocnenie na zastupovanie pre svojho právneho zástupcu - advokáta Mgr. Andreja Maara. Súd napriek tomu, ako vyplýva z bodu 35 odôvodnenia Uznesenia, „výzvou zo dňa 15.01.2018 súd vyzval navrhovateľov prostredníctvom právneho zástupcu, aby sa vyjadril, či trvajú na podanom návrhu na nariadenie neodkladného opatrenia alebo či ho berú späť, nakoľko v konaní ide o nerozlučné spoločenstvo, t.j. že v zmysle § 77 ods. 2 C.s.p. je na späťvzatie návrhu na nariadenia neodkladného opatrenia potrebný súhlas všetkých, ktorí vystupujú na jednej strane“. Súd nikdy túto výzvu nedoručil spoločnosti Wennor, a.s., ani jej právnemu zástupcovi, ale len osobe, ktorá tvrdí, že zastupuje spoločnosť Wennor, a.s., pričom súd mal vedomosť o tom, že spoločnosť Wennor, a.s. nikdy neudelila plnú moc pánovi Tomášovi Havlíkovi a tento koná v rozpore s jej záujmami a proti jej vôli. Svoj nesúhlas s úkonmi pána JUDr. Havlíka vykonanými bez plnej moci, spoločnosť Wennor, a.s. oznámila súdu čestným vyhlásením doručením súdu ako súčasť odvolania odporcu proti vydanému neodkladnému opatreniu a nachádza sa v súdnom spise. Nakoľko spoločnosť Wennor, a.s., neudelila pánovi Havlíkovi plnú moc, nemôže ju ani vypovedať. V bode 36 odôvodnenia Uznesenia súd uvádza, že „na výzvu súdu zo dňa 15.01.2018 právny zástupca navrhovateľov uviedol, že v celom rozsahu trvá na podanom návrhu na nariadenie neodkladného opatrenia.“ Navrhovateľ v 451. rade uvádza, že výzva mu nebola priamo, ani prostredníctvom jeho (a ani iného) právneho zástupcu doručená, žiadne vyjadrenie k danej výzve nepodal priamo, ani prostredníctvom svojho právneho zástupcu a ani tak nemohol spraviť a má za to, že týmto nesprávnym procesným postupom súdu mu bola znemožnená možnosť uskutočňovať svoje procesné práva v takej miere, že došlo k porušeniu práva na spravodlivý proces. Uznesenie súdu prvej inštancie č.k: 12C/22/2017-477 zo dňa 25.04.2018 vychádza z nesprávneho právneho posúdenia veci, ak v bode 37 odôvodnenia konštatuje, že ide o nerozlučné procesné spoločenstvo a rozsudok sa musí vzťahovať na každého, kto vystupuje ako žalobca alebo žalovaný; procesný úkon jedného z nich platí i pre ostatných. Súd nikde neodôvodnil, z čoho vyvodil záver, že ide na strane Žalobcov o nerozlučné spoločenstvo. Toto konštatovanie Je vyslovene arbitrárne a nemá ani právny ani logický základ. Aj za predpokladu, že súd má za to, že žalobcovia tvoria nerozlučné spoločenstvo, lebo tretia strana tvrdí, že ich zastupuje cez systém sporných splnomocnení, kedy prvé v rade má vychádzať zo zmluvy o správe bytového domu, nie je jasné, prečo by členmi nerozlučného spoločenstva, a teda účastníkmi konania a osobami zaviazanými uznesením, mali byť osoby, ktoré v bytovom dome v čase vydania uznesenia nevlastnia žiadny priestor - napr. osoby označené ako navrhovateľ č. 179 pani T. A., Č. Č.. XXX F.A. W. U.. Z odôvodnenia Uznesenia nie je možné zistiť, z čoho súd vychádzal pri posudzovaní povahy spoločenstva na strane navrhovateľa. Nakoľko práve na základe tohto posúdenia vyvodil súd výrok, že späťvzatie návrhu, ktoré podal navrhovateľ v 451. rade zamieta a preto je uznesenie v tejto časti nepreskúmateľné. 20. Proti uzneseniu č.k. 12C/22/2017-477, ktorým súd nariadil neodkladné opatrenia podal odvolanie odporca v celom rozsahu. Namietal odvolacie dôvody, že neboli splnené procesné podmienky, konanie má inú vadu, ktorá mohla mať za následok nesprávne rozhodnutie vo veci, že súd prvej inštancie dospel na základe vykonaných dôkazov k nesprávnym skutkovým zisteniam a rozhodnutie súdu prvej inštancie vychádza z nesprávneho právneho posúdenia veci. 21. Odporca tvrdil, že uznesenie Okresného súdu Bratislava II č.k 12C/22/2017- 477 zo dňa 25.4.2018 trpí presne rovnakým vadami, akými trpelo zrušené uznesenie zo dňa 04.09.2017. Podľa názoru odporcu súd žiadnym spôsobom nevynaložil žiadne úsilie, aby odstránil vady, pre ktoré odvolací súd predchádzajúce napadnuté rozhodnutie okresného súdu zrušil. 22. Odporca v odvolaní poukázal na to, že v súlade s § 24 Občianskeho zákonníka „Zástupca musí konať osobne; ďalšieho zástupcu si môže ustanoviť, len ak je to právnym predpisom ustanovené alebo účastníkmi dohodnuté. Aj z právnych úkonov ďalšieho zástupcu vznikajú práva a povinnosti priamo zastúpenému a tiež podľa § 31 ods. 1 Občianskeho zákonníka „Pri právnom úkone sa možno dať zastúpiť fyzickou alebo právnickou osobou. Splnomocniteľ udelí za týmto účelom plnomocenstvo splnomocnencovi, v ktorom sa musí uviesť rozsah splnomocnencovho oprávnenia. Podľa § 92 ods. 1 CSP zástupcovi, ktorého si strana zvolila, udelí písomne splnomocnenie buď na celé konanie, alebo len na určité úkony 23. Odporca zastáva názor, že v konaní označený zástupca navrhovateľov Advokátska kancelária - JUDr. Tomáš Havlík, s.r.o. nie je splnomocneným zástupcom navrhovateľov. Predloženie písomnej plnej moci podľa § 92 CSP, je procesnou podmienkou, ktorá nebola v konaní splnená a súd jej nesplnenie v konaní nevyžadoval, resp. nesprávne právne posúdil predložené listiny, ktoré mali zastúpenie odôvodňovať. Nedostatky v plnej moci resp. zastúpení sú nedostatkami procesnej povahy, bez ich odstránenia nemôže súd vo veci rozhodnúť podľa § 163 ods. 3 CSP. Tým, že súd vo veci konal bez toho, aby boli odstránené nedostatky procesných podmienok, je naplnený odvolací dôvod podľa § 365 ods. 1 písm. a) CSP. V rámci posudzovania splnenia procesných podmienok súd nesprávne zistil skutkový stav ohľadom zastúpenia a zastúpenie nesprávne právne posúdil. Nedostatočným odôvodnením zároveň bolo porušené odporcove právo na spravodlivý proces. Súd postavenie právneho zástupcu navrhovateľov odvodzuje od Článku XIV Zmluvy o výkone správy, splnomocnením správcu ETP Servis, s.r.o. a splnomocnením Advokátskej kancelárii - JUDr. Tomáš Havlík. Článok XIV Zmluvy o výkone správy č. 1/2011 zo dňa 23.1.2011 upravuje postavenie Zástupcov vlastníkov nasledovne: „ 1. Vlastníci splnomocňujú W. O., Q. W. Y. F. C.O., aby ako zástupcovia vlastníkov, každý samostatne konali v mene vlastníkov vo veciach vyjadrenia sa alebo udelenia súhlasu vlastníkov v zmysle tejto zmluvy alebo v iných prípadoch ustanovených touto zmluvou. Každá zmena splnomocneného zástupcu domu, bude odsúhlasená písomným stanoviskom nadpolovičnej väčšiny vlastníkov príslušného vchodu a bude tvoriť prílohu tejto zmluvy. “ Súd nesprávne právne posúdil platnosť splnomocnenia vo vzťahu k podanému návrhu z nasledovných dôvodov. Osoby uvedené v čl. XIV ods. 1 Zmluvy o výkone správy nie sú osobami, ktoré udelili plnú moc ETP Servis,s.r.o. Navrhovateľ nepredložil prílohu zmluvy o výkone správy. Súd prílohu v návrhu neuvádza ako dôvod pre vznik splnomocnenia pre osoby, ktoré označil za splnomocnených zástupcov. V konaní nebola predložená písomná plná moc ani iná žiadna písomnosť, ktorá by spĺňala podmienky pre splnomocnenie podľa § 92 ods. 1 CSP pre splnomocnených zástupcov G.. X. a spot. Práva a povinnosti zo splnomocnenia nemôžu prechádzať voľbou na iné osoby. Právo nechať sa zastúpiť advokátom je vecou každej osoby a udelenie plnej moci nemôže byť nahradené hlasovaním nadpolovičnej väčšiny vlastníkov príslušného vchodu. Prejav vôle uzatvoriť dohodu o plnomocenstve podľa § 23 Občianskeho zákonníka je osobné právo, ktoré nemožno nahradiť hlasovaním, zároveň vznik zastúpenia hlasovaním tiež odporuje § 92 CSP. Z dokladov, ktoré súd uvádza v rozhodnutí, vôbec nevyplýva, že by súd skúmal, či existuje platná dohoda o plnomocenstve podľa § 23 Občianskeho zákonníka, teda pokiaľ už nevyžadoval súd predloženie písomného splnomocnenia podľa § 92 ods. 1 CSP. Občiansky zákonník ani CSP ani žiadny iný právny predpis platný doteraz v SR neumožňoval ani neumožňuje, aby zastúpenie fyzickej osoby vzniklo na základe rozhodnutia zastúpených hlasovaním, zvlášť v prípade, ak sa zastúpený ani hlasovania nezúčastnil. Tiež treba pripomenúť, že o udelení plnej moci sa ani nehlasovalo, zastúpenie malo vzniknúť vznikom funkcie zástupcov. Zastúpenie nemôže vzniknúť aklamáciou ani tacitne. Podľa názoru odporcu je dohoda o voľbe zástupcov podľa článku čl. XIV ods. 1 Zmluvy o výkone správy neplatným spôsobom voľby zástupcu pre súdne konanie podľa CSP a odporuje aj § 23 Občianskeho zákonníka a 31 a nasl. Občianskeho zákonníka, preto žiadny substitučný vzťah medzi navrhovateľmi a právnym zástupcom, ktorý podával žalobu nikdy nevznikol a to ani neplatným spôsobom. Rozsah zastúpenia bol podľa čl. XIV ods. 1 Zmluvy o výkone správy obmedzený na úkony „vo veciach vyjadrenia sa alebo udelenia súhlasu vlastníkov v zmysle tejto zmluvy alebo v iných prípadoch ustanovených touto zmluvou.“ Podľa názoru odporcu, zástupcovia navrhovateľov tak ako sú označení, výrazne prekročili rozsah splnomocnenia podľa čl. XIV ods. 1 Zmluvy o výkone správy a preto treba považovať úkony zástupcov vlastníkov za konanie v ich vlastnom mene. Okrem toho odporca zdôraznil, že približne 99,9 % navrhovateľov o podaní návrhu v predmetnom konaní nevedelo, nedalo na neho pokyn a doteraz úkon podania návrhu neschválili. O podaní návrhu nerozhodovali navrhovatelia ani na schôdzi vlastníkov. Podľa § 24 Občianskeho zákonníka, zástupca musí konať osobne, pokiaľ nie je dohodnuté, že si zástupca môže zvoliť zástupcu. Z napadnutého rozhodnutia súdu vyplýva, že zástupcovia vlastníkov si bez dohody so zastúpenými zvolili v rozpore s § 24 Občianskeho zákonníka ďalšieho zástupcu. Právo zástupcu zvoliť si ďalšieho zástupcu musí byť v plnej moci výslovne dohodnuté, čo sa nestalo. Voľbou zástupcu zástupcov bez dohody o substitučnom zastúpení, došlo k porušeniu zákona, ktoré spôsobilo, že i v prípade, ak by súd neakceptoval vyššie uvedené dôvody neplatnosti resp. nulitnosti plnej moci pre zástupcov vlastníkov, je neplatné splnomocnenie, ktoré udelili zástupcovia vlastníkov spoločnosti ETP Servis, s.r.o. ETP Servis, s.r.o. nie je zástupcom navrhovateľov zo zákona ani na základe plnej moci. K oprávneniu konať ETP Servis., s.r.o. poukázal na zmätočnosť výroku rozhodnutia, kde súd uvádza, že navrhovatelia sú zastúpení ETP, s.r.o. ako „správcom“ a tiež je uvedený výraz „všetci“ z čoho nie je zrejmé či všetci navrhovatelia, alebo všetci zástupcovia. Pokiaľ mali byť zastúpení navrhovatelia priamo, nie je zrejmé, prečo sú v návrhu uvedení zástupcovia vlastníkov. Pokiaľ správca má konať na základe zákonného splnomocnenia, bol súd povinný uviesť aj právne zdôvodnenie zastúpenia ex lege, na základe ktorého ETP Servis, s.r.o. koná ako správca. V takom prípade je zmätočná časť výroku, ktorým súd uvádza, že navrhovatelia sú zastúpení splnomocnenými zástupcami, ktorí sú zastúpení ETP Servis, s.r.o., nakoľko ETP by mal konať ako priamy zástupca a nie ako substitút. Súd žiadne zdôvodnenie zákonného zastúpenia neuvádza, rozhodnutie je aj preto v tejto časti zmätočné. 24. V odvolaní odporca ďalej poukázal na ustanovenie § 8b ods. 2 zákona č. 182/1993 Z.z, o vlastníctve bytov a nebytových priestorov, ktorým sa okresný súd nezaoberal a podľa ktorého vzniká správcovi zákonné splnomocnenie c) zastupovať vlastníkov bytov a nebytových priestorov v dome pri vymáhaní škody, ktorá im vznikla činnosťou tretích osôb alebo činnosťou vlastníka bytu alebo nebytového priestoru v dome, e) sledovať úhrady za plnenia a úhrady preddavkov do fondu prevádzky údržby a opráv od vlastníkov bytov a nebytových priestorov v dome a vymáhať vzniknuté nedoplatky. Podľa tohto ustanovenia neexistuje žiadne zákonné splnomocnenie, ktoré by umožňovalo správcovi podávať za vlastníkov bytov žaloby týkajúce sa práv z vecného bremena. Vecné bremeno sa žiadnym spôsobom netýka správy a údržby, vymáhania škody ani nedoplatkov na úhradách za plnenie, a k podaniu návrhu došlo bez rozhodnutia schôdze vlastníkov. Tento nesporný fakt je zároveň dôvodom, pre ktorý súd postavenie ETP servis, s.r.o. ako zástupcu navrhovateľov žiadnym spôsobom nezdôvodnil citovaním zákonného ustanovenia, napriek tomu, že na to bol povinný, napriek tomu súd odvodil postavenie ETP servis, s.r.o. ako zástupcu zo zákona. Všetky doteraz uvedené dôvody spôsobujú, že zástupca navrhovateľov JUDr. Tomáš Havlík, s.r.o. v konaní konal za navrhovateľov bez platnej písomnej plnej moci podľa § 92 ods. 1 CSP, čo spôsobilo, že neboli splnené procesné podmienky pre vydanie napadnutého uznesenia, čím súd porušil § 161 ods. 3 CSP. Zástupca konal bez plnej moci od navrhovateľov, okrem toho konal aj bez udelenia pokynu, bez vedomia zastúpených a v niektorých prípadoch aj v rozpore so záujmami zastúpených. 25. V odvolaní odporca ďalej uviedol, že navrhovateľ uvedený v rozhodnutí ako 451. v poradí, spoločnosť Wennor, a.s., ktorá je právnym nástupcom predávajúceho bytov, spoločnosti Centaurea, a.s. je sesterskou spoločnosťou odporcu, obe spoločnosti majú rovnaké sídlo ako aj jediného člena predstavenstva. Je nesporné, že právny zástupca o strete záujmov medzi navrhovateľom spoločnosťou Wennor, a.s. a odporcom musel vedieť, nakoľko v návrhu sa výslovne uvádzajú okolnosti, ktoré sú zrejmé iba z výpisu z obchodného registra, najmä skutočnosti o právnom nástupníctve. Údaje o zápise do obchodného registra o odporcovi sú zrejmé tiež iba z Obchodného registra. Naštudovanie zápisu do obchodného registra je obvyklou praxou pre zistenie identifikačných údajov, ktoré sú povinne uvedené v návrhu. Spoločnosť Wennor, a.s. právneho zástupcu F. M. ani jeho advokátsku kanceláriu nepozná, nikdy sa s ním nestretla, nikdy ho na žiadny úkon nesplnomocnila, nikdy mu nedala pokyn na podanie návrhu v tomto konaní, o podaní návrhu ju právny zástupca neinformoval, o povinnosť hradiť trovy právneho zastúpenia ju právny zástupca neinformoval, o možnom vzniku povinnosti hradiť odporcovi náhradu škody ju právny zástupca neinformoval, o vydaní neodkladného opatrenia ju právny zástupca neinformoval, s vydaním neodkladného opatrenia tento navrhovateľ nesúhlasí, toto rozhodnutie je v rozpore s jej záujmami, oznamuje že konanie zástupcu neschvaľuje, a žiada, aby bolo konanie zástupcu posudzované ako konanie bez plnej moci. Spoločnosť Wennor, a.s. podala návrh na zastavenie konania, ktoré za ňu podal jediný právny zástupca, ktorý má udelenú plnú moc od spoločnosti Wennor, a.s., (okrem iného aj z dôvodu, že spoločnosť Centaurea, a.s. zanikla). Súd však vyzval na vyjadrenie sa k návrhu na zastavenie konania F. M., ktorý oznámil, že na podanom návrhu trvá. Právneho zástupcu Mgr. Andreja Maara, advokáta, ktorý má jediný udelenú a v spise založenú písomnú plnú moc spoločnosti Wennor, a s súd vôbec neoslovil a rozhodnutie o zamietnutí návrhu na zastavenie konania mu ani nedoručil. Svoj nezákonný postup súd ani nezdôvodnil. F. G.. Y. K., ktorá je uvedená ako účastníčka konania 2x, ako 832 a 872, dala osobe, ktorá sa označuje za jej právneho zástupcu, pán Tomáš Havlík pokyn na podanie návrhu na zrušenie neodkladného opatrenia. Zo stanoviska F. M. z 03.07.2017 vyplýva, že nemá právo pani Welterovú zastupovať, čo je dôkaz o tom, že koná za ňu bez plnej moci, alebo úmyselne koná v rozpore s jej záujmami. Žiadame, aby súd prihliadol na stanovisko pána Havlíka, podľa ktorého nemá právo v konaní plniť pokyny svojej klientky pani Welterovej, napriek tomu, že tvrdí, že ju v konaní zastupuje, namiesto toho bude plniť pokyny iných osôb v rozpore s jej záujmami a pokynmi. Súd vyššie uvedené procesné nedostatky nesprávne právne posúdil. Súd mal v prípade nedostatkov v zastúpení a jeho preukazovaní postupovať podľa § 161 ods. 3 CSP, čo však neurobil. 26. Nesprávne právne posúdenie procesných nedostatkov plnej moci spôsobilo, že zástupca konal pri podaní návrhu vo svojom mene, a nakoľko nie je vlastníkom bytov ani nebytových priestorov, nemá na podanie návrhu na neodkladné opatrenie aktívnu legitimáciu. V napadnutom rozhodnutí sú niektorí účastníci konania na strane navrhovateľov totožní, ale každý účastník môže byť účastník konania iba raz, bez ohľadu na počet nehnuteľností, ktoré vlastní alebo spoluvlastní (napr. F. S. Č.. X Y. Č.. XXX). Iní účastníci, ktorí boli uvedení v návrhu viac krát (napr. spol. Wennor) sú v rozhodnutí uvedení iba raz. Z rozhodnutia nie je zrejmé, prečo sú niektoré osoby v rozhodnutí uvedené ako účastníci 2x iné boli oproti návrhu upravené, keďže výpočet účastníkov v rozhodnutí sa nestotožňuje s výpočtom účastníkov v návrhu. Neodkladné oparenie je vydané na ochranu práv navrhovateľov z vecného bremena, avšak okrem toho, že samotní navrhovatelia o podanom návrhu často vôbec nevedia, v prevažnej miere s ním nesúhlasia, tak niektorí z navrhovateľov vôbec nemajú žiadne práva z vecného bremena. Súd v samotnom rozhodnutí odôvodňuje postavenie navrhovateľov ako oprávnených z vecného bremena vlastníctvom bytov a nebytových priestorov. Súd zrejme z dôvodu náročnosti neuviedol konkrétne, postavenie ktorého navrhovateľa je odôvodnené vlastníctvom nehnuteľnosti, ktorej vlastník je oprávnený na výkon práva z vecného bremena. Práva z vecného bremena v tomto prípade sú zriadené In rem a prechádzajú spolu s vlastníctvom na právneho nástupcu. Nakoľko však súd neuviedol v uznesení, vlastníctvo ktorej nehnuteľnosti odôvodňuje postavenie konkrétneho navrhovateľa, rozsudok je v tomto nepreskúmateľný a zmätočný. 27. Navrhovateľka, v ktorej prospech bolo vydané neodkladné opatrenie, č. 179 pani T. A., ku dňu vydania napadnutého rozhodnutia o nariadení neodkladného opatrenia nebola vlastníčkou žiadneho bytu ani nebytového priestoru v bytovom dome X. Č.. XXXXX Y. nebola teda oprávnenou z vecného bremena, preto na ochranu jej práv neodkladným opatrením nemôže byť za žiadnych okolností oprávnená. F. A. prestala byť oprávnenou z vecného bremena podľa zápisu v katastri podľa V-3093/2018 z 01.03.2018. Nadobúdateľom, ktorému pani Nemcová pred vydaním napadnutého rozhodnutia predala svoj W. Č.. X -I. U. F. M. S. (na D. Č.. XXXX Y. Ú. F. Q. Č.. XXX). Nakoľko ale súd postavenie navrhovateľov dostatočne nezdôvodnil, nie je možné preskúmať, prečo súd nariadil na ochranu jej práv z vecného bremena neodkladné opatrenie, pokiaľ táto pani nevlastní v bytovom T. Č.. XXXXX žiadnu nehnuteľnosť. Skutočnosť, že ju vlastnila pri podaní návrhu na vydanie neodkladného opatrenia jej ochranu nemôže odôvodniť, nakoľko rozhodnutie súdu musí vychádzať z právneho stavu v čase vydania rozhodnutia, nie z právneho stavu v čase podania návrhu na vydanie neodkladného opatrenia. Skutočnosť, že účastníčka č. 179 mala právo z vecného bremena v roku 2017, nemôže odôvodňovať vydanie neodkladného opatrenia po zániku jej práv. Súd nepostupoval podľa § 329 ods. 2 CSP, podľa ktorého pre neodkladné opatrenie je rozhodujúci stav v čase vydania uznesenia súdu prvej inštancie. Súd namiesto toho vychádzal z právneho stavu v čase podania návrhu. Súd preukázateľne porušil rozhodnutím zákon, keď nevychádzal zo skutkového a právneho stavu v čase vydania rozhodnutia, nesprávne právne vec posúdil, keď poskytol ochranu práva z vecného bremena osobe, ktorá nemá právo z vecného bremena a samotné rozhodnutie je nedostatočne odôvodnené v časti právneho zdôvodnenia postavenia účastníkov konania. Z napadnutého rozhodnutia nie je možné zistiť, ktorý účastník odôvodňuje svoje právo z vecného bremena vlastníctvom, ktorej konkrétnej nehnuteľnosti. 28. Vlastníkom bytov ani nebytového priestoru v bytovom dome X.. Č.. XXXXX nebol v čase vydania napadnutého rozhodnutia, a teda ani mu nepatrí právo z vecného bremena ani F. W. U., ktorý je uvedený ako navrhovateľ č. 700. Z dôvodu, že súd v rozhodnutí nezdôvodnil postavenie F. W. vlastníctvom konkrétnej nehnuteľnosti, nie je dostatočne odôvodnená ochrana jeho práv, z toho istého dôvodu je rozhodnutie nepreskúmateľné. Predložením aktuálneho LV je zrejmé, že F. W. nie je vlastníkom ani bytu ani nebytového priestoru v bytovom T. X.. Č.. XXXXX, a preto nemôže byť jeho právo z vecného bremena ohrozené. Je pravdepodobné, že F. W. bol vlastníkom W. Č.. XX - I., ktorého vlastníkom je podľa V-32860/2017 zo dňa 28.11.2017 pán G.. P. Q.. Je pravdepodobné, že osôb, ktorých právo z vecného bremena nemôže byť ohrozené, je oveľa viac, avšak z dôvodu, že súd nezdôvodnil právny dôvod ochrany práv navrhovateľov, resp. ho zdôvodnil iba všeobecne vlastníctvom bytov, rozhodnutie je v tejto časti nepreskúmateľné. 29. Odporca v odvolaní uviedol, že ako vlastník 1PP a povinný z vecného bremena zorganizoval viaceré stretnutia v lete roku 2016. Na stretnutiach odporca informoval spoločnosť ETP Servis, s.r.o. ako aj zástupcov vlastníkov o záujme vymeniť parkovací systém v OC RETRO s cieľom dosiahnuť kontinuitu a umožniť vlastníkom bytov sa s novým systémom oboznámiť, vyjadriť sa k nemu a pripraviť na vzniknutú situáciu. Existujúci parkovací systém bol na hranici životnosti, bol poruchový a odporca vypočul aj sťažnosti obyvateľov bytového domu, ktorí sa zdržovali pri prejazde spolu s návštevníkmi OC Retro. V záujme zvýšiť komfort bývania, odporca pripravil návrh riešenia, ktorý' predpokladal dohodu medzi OC RETRO a bytovým domom. Podľa návrhu mali vzniknúť spoločné časti nového systému pre OC RETRO a bytový dom RETRO. Všetky podrobnosti návrhu odporcu boli vysvetlené a prerokované na stretnutí dňa 23.9.2016 v sídle spoločnosti ETP servis, s.r.o. za prítomnosti zástupkyne správcu F.. W., dodávateľa parkovacieho systému a zástupcov vlastníkov, najmä: F.. X., F.. O., F.. P. Y. ostatných. Stretnutie ohľadom parkovacieho systému v tomto prípade zorganizovala spoločnosť ETP Servis.s.r.o. za účasti zástupcov vlastníkov v sídle spoločnosti ETP Servis, s.r. o. V návrhu odporcu sa počítalo s vybudovaním samostatného vjazdu pre vlastníkov bytov (spoločného iba s nájomcami), s inštalovaním komfortného bezkontaktného vjazdu aj výjazdu ako aj návrhu na spolufinancovanie za bytový dom, za tú časť, ktorá sa týkala vjazdu do -2 P P v rozsahu cca. 10 % celkovej investície (11.000 EUR zo 120.000 EUR), s tým, že táto investícia prinesie úsporu na vlastnej investícii pre bytový dom RETRO. Tento návrh odporcu bol zo strany Bytového domu odmietnutý, čo odporca bez výhrady rešpektoval ako výlučné právo vlastníkov bytov a žiadne ďalšie návrhy, ktoré by obsahovali návrh na spolufinancovanie alebo požiadavku na náhľadu nákladov nepredkladal. Zarážajúce na odmietnutí zo strany Bytového domu holo, že žiadosť o spolufinancovanie bola neskôr označená ako nútená alebo bezdôvodná úhrada a okamžite vznikla iniciatíva pochádzajúca od ETP ako inštaláciu parkovacieho systému zmariť a odporcu poškodiť. Reakcie vlastníkov bytov svedčia o tom, že informácie, ktoré boli súčasťou návrhu zo dňa 23.9.2016 boli vlastníkom bytov podané zo Stany ETP skreslene a neúplne. Snaha o zvýšený komfort bezdotykovým prejazdom pomocou kamerového systému bola napr. interpretovaná ako snaha odporcu sledovať pohyb obyvaleľov bytového domu. Táto vlastná interpretácia je obsahom oficiálnej mailovej komunikácie zo strany ETP. Na stretnutí, ktoré sa uskutočnilo dňa 16.2.2017 - z O. G.. M. urobila zápis, bol zo strany odporcu odsúhlasený návrh ETP, že vlastníkom bytov vyjde v ústrety, pokiaľ to bude technicky možné, pri dodržaní funkčnosti parkovacieho systému OC RETRO súhlasí s integráciou prístupového systému vlastníkov parkovacích státí v BD RETRO, s tým, že G.. M. zabezpečí cenovú ponuku na rozšírenie parkovacieho systému OC RETRO o súčasti potrebné pre túto integráciu. Odporca ale žiadnu ponuku zo strany ETP nedostal. Spoločnosť ETP dlhodobo zavádzala vlastníkov bytov rôznymi nepravdivými informáciami napr., že odporca žiada 11.000,- EUR za monitorovanie prejazdu vlastníkov bytov a podobne. Spoločnosť ETP sa dlhodobo všemožne snažila zdiskreditovať odporcu v očiach vlastníkov bytov, čo prirodzene viedlo k nevraživým náladám voči vlastníkovi OC Retro. Postavenie ETP vo vzťahu k výkonu práv z vecného bremena nebolo z výziev zrejmé. Odporca si doteraz nedokáže vysvetliť pôsobenie a motív správania správcu bytového domu. Správca - ETP sa bráni tým, že iba plní pokyny zástupcov vlastníkov bytov. Odporca sám nikdy žiadnym spôsobom či už verejne alebo súkromne nevykonal nič čo by znamenalo pre navrhovateľov nedovolené obmedzenie práva prejazdu alebo bezprostredný stav ohrozenia práva vykonávať vecné bremeno. Stav po výmene parkovacích rámp je obdobný, ako pred ich výmenou. Stále platia rovnaké pravidlá, ktoré sú obvyklé na prejazd cez podzemné garáže, ktoré sú inak verejne prístupné. Vlastníci parkovacích miest bezplatne dostali ovládače (RF1D karty), ktoré priložia k stojanu, čo spôsobí, že sa otvorí rampa do 1PP, následne obyvateľ prejde cez 1PP a na konci priloží RF1D kartu k ďalšiemu stojanu, čo mu umožní, aby prešiel do garáže bytového domu na 2. resp. 3. PP. Pokiaľ obmedzenie inštalovaním rámp má byť nezákonné, potom tento stav trval od kolaudácie bytového domu a nemohla z tohto dôvodu vzniknúť potreba neodkladne upraviť pomery medzi účastníkmi vydaním neodkladného opatrenia. Navrhovatelia v celom návrhu a súd v celom uznesení nezdôvodnil primerane potrebu upraviť pomery účastníkov, súd tento stav iba konštatoval. Treba pripomenúť, že navrhovatelia prešli cez -1PP viac ako 170 tisíc krát. Viac ako 170 tisíc krát využili právo prechodu a prejazdu. Podľa názoru odporcu, súčasťou práva na spravodlivý proces je, aby súd zobral do úvahy pri rozhodovaní okrem tvrdenia navrhovateľov, že právo z vecného bremena nemôžu využívať, aj skutočnosť, že toto právo využili 170 tisíc krát, alebo aspoň aby súd zdôvodnil, prečo popiera nesporné a preukázané fakty dosvedčujúce skutočnosť, že právo z vecného bremena nie je porušené. Odporca sa snažil najskôr koordinovať spustenie nového parkovacieho systému cestou správcu ETP servis, s.r.o., ale následne, keď zistil, že ETP servis, s.r.o. úmyselne toto marí a skutočnosti zamlčuje alebo ich podáva vlastníkom bytov skreslene, bol nútený začať komunikovať primerane s vlastníkmi bytov, najmä vkladaním oznamov do poštových schránok a vyvesením odkazov na bránu, aby sa tým vyhol skresleniu informácií. Podľa názoru odporcu spoločnosť ETP servis, s.r.o. nikdy nemala skutočne v úmysle dosiahnuť integráciu parkovacieho systému vlastníkov bytov, alebo túto skutočnosť opomenula a neskôr sa snažila vytvoriť u vlastníkov bytov názor, že odporca s týmto nesúhlasil. Odporca viacerými spôsobmi uverejnil oznam, najmä vložením dňa 3.3.2017 do poštových schránok vlastníkov bytov a vyvesením odkazu na vstupných bránach bytového domu. V ozname odporca uviedol, kedy plánuje nový parkovací systém uviesť do prevádzky, oboznámil vlastníkov bytov s potrebou prevzatia RFID karty - čipovej karty ktorá sa prikladá k rampe. Uviedol miesto na prevzatie nových kariet: pracovisko SBS v OC RETRO, čas, kedy je možné si kartu prevziať, ako aj podrobný opis, ako bude parkovacie zariadenie fungovať a ako sa má správne používať. Doslovné znenie oznamu na bráne: „Vážený obyvateľ bytového domu RETRO a vlastník parkovacieho státia, na základe predchádzajúcej informácie, ktorú sme dňa 21.2.2017 doručili pracovníčke Vášho správcu bytového domu G.. M., dovoľujeme si Vás informovať, že spoločnosť RETRO Retail, a.s. vlastník obchodného centra RETRO (ďalej ako OC RETRO) plánuje dňa 7.3.2017 sprevádzkovať nový parkovací systém na l.p.p., ktorým bude zabezpečený prejazd do garáže na 2.p.p. a 3.p.p. Týmto Vám ako vlastníkovi parkovacieho státia/garáže oznamujeme, že RFID kartu, ktorá je potrebná na prejazd cez l.p.p. do 2.p.p. si môžete prevziať na pracovisku SBS RETRO v nasledovných časoch: Sobota: 4.3.2017 13:00-20:00 Nedeľa: 5.3.2017 9:00- 16:00 Pondelok: 6.3.2017 15:00-20:00 *pozn.: RFID karty budú odovzdané po predložení OP proti podpisu výlučne majiteľom parkovacích státí/ garáží“ Nasledujúci deň 4.3.2017, spoločnosť ETP umiestnila v bytovom dome na viacerých miestach nasledovný oznam určený vlastníkom bytov: "Dňa 3.3.2017 ste obdržali výzvu na prevzatie RFID karty - na prebratie - pre vstup do -2PP ju nie je možné použiť! Máte zakúpené ovládače na bezkontaktné otváranie rámp pre vstup do -lpp, -2pp, tie vám budú odovzdané cestou ETP. Pri následnej komunikácii právneho zástupcu - Mgr. Andreja Maara - so žiadosťou o vysvetlenie, prečo takýto oznam bol vyvesený, a so žiadosťou o nápravu, spoločnosť Servis, s r.o. na výzvu reagovala, ale bez vysvetlenia a bez vykonania nápravy. Existovala možnosť, že tento oznam ETP Servis, s.r.o. nevyvesila, ale ani na priamu opakovanú žiadosť spoločnosť ETP autorstvo oznamu nepoprela ani nevykonala žiadnu nápravu, naopak celá korešpondencia, kde sa uvádzali dôležité skutočnosti ohľadom parkovacieho systému bola zamlčaná pre účely súdneho konania. 30. Odporca odovzdával bezplatne pre každé parkovacie státie, ku ktorému vedie prejazd cez 1PP jednu RFID karu na ovládanie rampy. Vlastníci bytov, ktorí majú viac ako 1 parkovacie miesto dostávajú viac RFID kariet. Toto pravidlo je podľa názoru odporcu logické a rešpektujúce právo navrhovateľov využívať právo prejazdu v nevyhnutnej miere, nakoľko bez parkovacieho miesta nemajú vlastníci bytov kde svoje vozidlo odstaviť. Príjazd k stavbe bytového domu je zabezpečený cez okolité obslužné komunikácie a prejazd cez -1PP slúži výlučne pre tých vlastníkov bytov, ktorí majú parkovacie miesto v bytovom dome na -2PP a -3PP a do domu vchádzajú za účelom parkovania. Tí, ktorí parkovacie miesto nemajú, alebo právo prejazdu nechcú využívať (nie každý vlastník bytu má motorové vozidlo, resp. nemá v bytovom dome parkovacie miesto), majú zabezpečený príjazd k stavbe bytového domu cez pozemné komunikácie a vecného bremeno k nim sa viažuce. Tieto osoby zároveň môžu v garáži odporcu parkovať bezplatne po dobu 3 hodín. Žiadne osobitné požiadavky na karty pre tých vlastníkov bytov, ktorí nemajú parkovacie miesto pre vozidlo, odporca nezaznamenal, preto považuje tento spôsob zabezpečenia prejazdu za primeraný. V stanovených časoch, ako aj následne, bolo vlastníkom bytov odovzdaných celkom 431 kusov RFID kariet, teda RFID kariet je odovzdaných o 83 viac ako pred rokom, pri podaní odvolania proti prvému rozhodnutiu súdu o neodkladnom opatrení. Prinajmenšom pre 431 osôb, resp. vlastníkov bytov je právo prejazdu zabezpečené a títo ho nerušene vykonávajú a vykonávali už v čase podania návrhu navrhovateľov. Karta bolo odovzdaná každému vlastníkovi parkovacieho státia, ktorý o ňu požiadal. Navrhovatelia neuvádzajú ako dôvod vydania neodkladného opatrenia skutočnosť, že odporca odmietol odovzdať kartu konkrétnej osobe alebo by zabránil prejazdu niektorému konkrétnemu vlastníkov bytu. Zo žiadneho dôkazu, ktorý navrhovatelia predložili nevyplýva, že by odporca maril právo prejazdu, alebo by mu dokonca bránil. Všetky predložené dôkazy sa týkajú doby parkovania v garáži odporcu a výmeny parkovacieho systému. 31. Obyvatelia bytov majú stále možnosť si bezplatne kartu od odporcu prevziať. V prípade, že by vlastník bytu prišiel k rampe a nemal by RFID kartu, pracovník SBS ho upozorní na možnosť prevzatia a následne môže vlastník bytu nerušene prejsť. Takýmto spôsobom nerušene vykonávajú práva z vecného bremena všetci, ktorí o prejazd cez 1PP majú skutočný záujem. Medzi navrhovateľmi sú jednotlivci, resp. medzi zástupcami vlastníkov napr. U.. P., O. si kartu úmyselne neprevzal, aby mohol dokázať, že nemôže právo z vecného bremena vykonávať. V tomto prípade však ide o slobodné rozhodnutie pána U.. P. - k výkonu práv z vecného bremena nikoho nemožno prinútiť. Skutočnosť, že si kartu môže prevziať, mu vysvetlili zástupcovia odporcu aj v prítomnosti príslušníkov Polície SR, po tom ako rampu úmyselne odtrhol - napriek tomu si kartu neprevzal. Odporca zastáva názor, že má právo spôsob výkonu práva z vecného bremena primerane upraviť. Sú však aj takí, ktorí si kartu neprevzali so zlým úmyslom, aby mohli preukázať, že nemôžu právo z vecného bremena vykonávať. Výkon práv z vecného bremena bol v čase podania návrhu podľa názoru odporcu zabezpečený v nevyhnutnom rozsahu primerane a zároveň v rovnakom rozsahu ako pri inštalovaní starého parkovacieho systému. Navrhovateľ odporcovi doručil výzvu z 8.3.2017, ktorú priložil k návrhu. Navrhovatelia nepredložili súdu žiadne také dôkazy, ktoré by priamo alebo nepriamo dokazovali, že odporca navrhovateľom vo výkone práv z vecného bremena akýmkoľvek spôsobom bráni. Odporca na výzvu reagoval listom z 15.3.2017, kde Odporca opakovane uvádza, že súhlasil s integráciou parkovacieho systému bytového domu do parkovacieho systému OC Retro, a žiada ETP o vysvetlenie, prečo skresľuje všetky informácie, ktoré dostane od odporcu, alebo zistí z iných zdrojov zámerne tak, aby poškodili odporcu. 32. Súd sa napriek rozsahu uznesenia žiadnym spôsobom nezaoberal potrebou dočasnej úpravy, či trvá reálna existencia nebezpečenstva bezprostredne hroziacej ujmy. Okrem toho, že právo prejazdu mohli vlastníci bytov nerušene vykonávať od inštalovania parkovacieho systému, mali stále právo prechodu a prejazdu aj cez priľahlé pozemky, teda ani z tohto pohľadu nehrozila navrhovateľom žiadna ujma. Neodkladné opatrenie musí byť nariadené iba v nevyhnutnom, resp. v primeranom rozsahu tak, aby sa nezasahovalo do práva vlastníka nehnuteľnosti viac, ako je potrebné, resp. aby nedochádzalo k vzniku škody. Nariadenie predbežného opatrenia ako aj samotný výkon práva zodpovedajúceho vecnému bremenu právu prechodu a prejazdu je možné nariadiť iba v nevyhnutnom rozsahu. Rozhodnutie súdu v tomto prípade ide nad zákon, nakoľko upiera odporcovi upraviť výkon práva z vecného bremena rovnako ako posledných 7 rokov. V žiadnom prípade nemôže nariadený rozsah prechodu a prejazdu zodpovedať neobmedzenému užívaniu celej povinnej nehnuteľnosti. V danej veci, v čase podania návrhu na nariadenie neodkladného opatrenia navrhovateľom, nikto nebránil vo využívaní práv z vecného bremena. Obmedzenie práva prechodu potrebou použiť na prechod kľúč alebo kartu, je dovoleným obmedzením, a neodkladné opatrenie, ktoré bráni odporcovi v ochrane svojho vlastníctva tým, že odporca nemôže svoje vlastníctvo chrániť zasahuje do vlastníckeho práva odporcu neprimerane a nepredchádza vzniku škody u odporcu, naopak vytvára príčinnú súvislosť medzi škodou a nekontrolovaným vstupom tretích osôb do nehnuteľnosti odporcu. Navrhovatelia musia osvedčiť, že nebezpečenstvo bezprostredne im hroziacej ujmy je reálne. Ohrozenie práv, nároku a hrozba bezprostrednej ujmy navrhovateľov musí byť konkrétna, a navrhovatelia ju musia vždy osvedčiť, nestačí ju iba tvrdiť. Chýbajúce osvedčenie bezprostredne hroziacej ujmy nemožno ničím nahradiť, lebo je základnou podmienkou pre nariadenie neodkladného opatrenia. Podľa názoru odporcu, ak navrhovatelia navrhli voči odporcom nariadenie neodkladného opatrenia, ktorým sledovali dosiahnutie predbežnej úpravy pomerov účastníkov konania, mali povinnosť tvrdiť a osvedčiť, že bez takejto úpravy pomerov vzhľadom na konkrétne konanie odporcov reálne a bezprostredne hrozí ujma. Navrhovatelia však v danom štádiu konania naliehavosť potreby dočasnej ochrany svojich práv navrhovaným predbežným opatrením neosvedčili. 33. Krajský súd v Bratislave ako súd odvolací viazaný rozsahom a dôvodmi odvolania (§ 379 a § 380 ods. 1 Civilného sporového poriadku) prejednal vec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odporcu je dôvodné. 34. Odporca v podanom odvolaní predovšetkým namietal, že neboli splnené procesné podmienky k tomu, aby okresný súd mohol vo veci konať a rozhodnúť. V danom prípade odvolateľ namietal, že zástupca Advokátska kancelária - JUDr. Tomáš Havlík, s.r.o. nie je splnomocneným zástupcom navrhovateľov. Predloženie písomnej plnej moci podľa § 92 CSP, je procesnou podmienkou, ktorá nebola v konaní splnená a súd jej nesplnenie v konaní nevyžadoval, resp. nesprávne právne posúdil predložené listiny, ktoré mali zastúpenie odôvodňovať. Nedostatky v plnej moci resp. zastúpení sú nedostatkami procesnej povahy, bez ich odstránenia nemôže súd vo veci rozhodnúť podľa § 163 ods. 3 CSP. Tým, že súd vo veci konal bez toho, aby boli odstránené nedostatky procesných podmienok, je naplnený odvolací dôvod podľa § 365 ods. 1 písm. a) CSP. Okrem iného tiež namietal, že nedostatočným odôvodnením uznesenia bolo porušené odporcove právo na spravodlivý proces. 35. V danej veci okresný súd rozhodoval o návrhu na nariadenie neodkladného opatrenia. Podľa § 324 ods. 1 zák. č. 160/2015 Z.z. Civilného sporového poriadku (ďalej len "C.s.p.") pred začatím konania, počas konania a po jeho skončení súd môže na návrh nariadiť neodkladné opatrenie. 36.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326 ods. 2 C.s.p. k návrhu musí navrhovateľ pripojiť listiny, na ktoré sa odvoláva. 37. Podľa 132 ods. 1 C.s.p. v žalobe sa okrem všeobecných náležitostí podania uvedie označenie strán, pravdivé a úplné opísanie rozhodujúcich skutočností, označenie dôkazov na ich preukázanie a žalobný návrh. 38. Žaloba musí obsahovať všeobecné náležitosti podania podľa § 127 ods. 1 CSP. Ustanovenie § 127 upravuje všeobecné náležitosti podania., ktorými podľa odseku 1 tohto ustanovenia sú: 1) Ak zákon na podanie nevyžaduje osobitné náležitosti, v podaní sa uvedie, a) ktorému súdu je určené, b) kto ho robí, c) ktorej veci sa týka, d) čo sa ním sleduje a e) podpis. 39.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40. Podľa § 60 CSP stranami sporu sú žalobca a žalovaný. 41. Podľa § 89 odsek 1 CSP strana sporu sa môže dať v konaní zastupovať zástupcom, ktorého si zvolí. Zvolený zástupca sa nemôže dať zastúpiť, ak osobitný zákon neustanovuje inak. 42. Podľa § 92 odesky 1,2 CSP zástupcovi, ktorého si strana zvolila, udelí písomne splnomocnenie buď na celé konanie, alebo len na určité úkony. Splnomocnenie udelené na celé konanie a splnomocnenie udelené advokátovi nemožno obmedziť. Zástupca, ktorému bolo také splnomocnenie udelené, je oprávnený na všetky úkony, ktoré môže v konaní urobiť strana. 43. Podľa § 123 ods. 1,2 CSP podanie je úkon určený súdu. Podanie vo veci samej je najmä žaloba, vzájomná žaloba, zmena žaloby, späťvzatie žaloby, odpor, odvolanie, dovolanie, a ak to z povahy veci vyplýva, aj návrh na nariadenie neodkladného opatrenia alebo zabezpečovacieho opatrenia. 44. Okresnému súdu bolo doručené podanie, označené ako návrh na nariadenie neodkladného opatrenia, v ktorom boli označení navrhovatelia v 1. až 878.rade, zastúpení v zmysle článku XIV. Zmluvy o výkone správy č. 001/2011 zo dňa 03.01.2011 splnomocnenými zástupcami vlastníkov: X. G.. F. X., A.. XX.XX.XXXX, A. XF, XXX XX W., splnomocnený zástupca, X. G.. F. F., A.. XX.XX.XXXX, A. XE, XXX XX W., X. N., X. U. O., A.. XX.XX.XXXX, A.N. XE, XXX XX W., X. N., X. P.. X. Y., A.. XX.XX.XXXX, A. XG, XXX XX W., X. N., X. P. P., A.. XX.XX.XXXX, X. X, XXX XX W., splnomocnený zástupca, všetci zastúpení správcom ETP Servis, s.r.o., Záhradnícka 30, 821 08 Bratislava, IČO: 35 743 719, zastúpeným Advokátska kancelária - JUDr. Tomáš Havlík, s.r.o., Mickiewiczova 9, 811 07 Bratislava, IČO: 50 566 784. 45. Odvolací súd zistil, že z takto označenej strany sporu, v tomto prípade navrhovateľov neodkladného opatrenia vyplýva, že navrhovatelia sú zastúpení v zmysle článku XIV. Zmluvy o výkone správy č. 001/2011 zo dňa 3.1.2011 splnomocnenými zástupcami vlastníkov. Nie je zrejmé, kedy vzniklo zastúpenie, či dňom uzavretia zmluvy dňa 3.1.2011 a na základe uvedeného splnomocnenia zástupcami vlastníkov, či boli udelené plné moci dodatočne zo strany navrhovateľov. 46. Odvolací súd zastáva názor, že zo znenia Článku XIV. Zmluvy o výkone správy č. 1/2011 zo dňa 23.1.2011 nevyplýva, že navrhovatelia v tejto veci sú zastúpení splnomocnenými zástupcami vlastníkov X. G.. F. X., A.. XX.XX.XXXX, A. XF, XXX XX W., X. N., X. G.. F. F., A.. XX.XX.XXXX, A. XE, XXX XX W., X. N., X. U. O., A.. XX.XX.XXXX, A. XE, XXX XX W., X. N., X. P.. X. Y., A.. XX.XX.XXXX, A. XG, XXX XX W., X. N.X., X. P. P., A.. XX.XX.XXXX, X. X, XXX XX W., splnomocnený zástupca, a z tohto článku zmluvy to nie je možné ani vyvodiť takým spôsobom, ako je zastúpenie označené v návrhu na nariadenie neodkladného opatrenia. Ďalšie znenie úvodnej časti uznesenia okresného súdu ( keď okresný súd vychádzal z podaného návrhu a v ňom označených strán ), všetci zastúpení správcom. Toto nejasné označenie neupresňuje, či navrhovatelia 1 - 878 sú zastúpení správcom ETP Servis, s.r.o., alebo všetci splnomocnení zástupcovia vlastníkov 1-5 v zmysle článku XIV. Zmluvy o výkone správy. Tiež nie je zrejmé, že ak sú všetci zastúpení správcom ETP Servis, s.r.o. či iba správca je zastúpený uvedenou Advokátskou kanceláriou - JUDr. Tomáš Havlík, s.r.o. Potom možno súhlasiť s námietkou odporcu, že okresný súd nesprávne právne posúdil platnosť splnomocnenia vo vzťahu k podanému návrhu a pokiaľ sa okresný súd nezaoberal označením účastníka na strane navrhovateľa neodkladného opatrenia a iba prevzal označenie v zmysle návrhu na nariadenie neodkladného opatrenia, takýto postup nebol správny a možno uzavrieť, že zástupca Advokátska kancelária - JUDr. Tomáš Havlík, s.r.o. nie je splnomocneným zástupcom navrhovateľov, pretože navrhovatelia mu neudelili platne plnú moc, zastúpenie navrhovateľov v tomto konaní nevyplýva z článku XIV. Zmluvy o výkone správy č. 001/2011 zo dňa 3.1.2011, osoby označené ako splnomocnení zástupcovia vlastníkov 1-5 nemali oprávnenie za navrhovateľov splnomocniť správcu na zastupovanie, okrem toho z výkonu funkcie správcu nevyplýva oprávnenie podať návrh na nariadenie neodkladného opatrenia na súd bez vedomia toho, v prospech koho správu vykonáva, resp. bez toho, aby to vyplývalo z príslušnej právnej úpravy. 47. Podľa § 8b ods. 1 a 2 zákona o vlastníctve bytov a nebytových priestorov, (1) Správca je povinný vykonávať správu domu samostatne v mene vlastníkov bytov a nebytových priestorov v dome a na ich účet a je oprávnený konať pri správe domu za vlastníkov bytov a nebytových priestorov v dome pred súdom. Správca zastupuje v konaní na súde vlastníkov bytov a nebytových priestorov v dome, proti ktorým smeruje návrh na začatie konania podaný prehlasovaným vlastníkom bytu a nebytového priestoru v dome, návrh na začatie konania o určenie platnosti zmluvy o výkone správy podaný iným vlastníkom bytu a nebytového priestoru v dome alebo návrh na začatie konania o zdržanie sa výkonu záložného práva alebo zákaz výkonu záložného práva podaný iným vlastníkom bytu a nebytového priestoru v dome; toto zastupovanie trvá, kým sa v konaní pred súdom nepreukáže rozpor záujmov správcu so záujmom zastupovaných vlastníkov bytov a nebytových priestorov v dome. (2) Pri správe domu je správca povinný a) hospodáriť s majetkom vlastníkov bytov a nebytových priestorov v dome s odbornou starostlivosťou v súlade s podmienkami zmluvy o výkone správy, b) dbať na ochranu práv vlastníkov bytov a nebytových priestorov v dome a uprednostňovať ich záujmy pred vlastnými, c) zastupovať vlastníkov bytov a nebytových priestorov v dome pri vymáhaní škody, ktorá im vznikla činnosťou tretích osôb alebo činnosťou vlastníka bytu alebo nebytového priestoru v dome, d) vykonávať práva k majetku vlastníkov len v záujme vlastníkov bytov a nebytových priestorov v dome, e) sledovať úhrady za plnenia a úhrady preddavkov do fondu prevádzky údržby a opráv od vlastníkov bytov a nebytových priestorov v dome a vymáhať vzniknuté nedoplatky, f) umožniť vlastníkovi bytu alebo nebytového priestoru v dome na požiadanie nahliadnuť do dokladov týkajúcich sa správy domu alebo čerpania fondu prevádzky, údržby a opráv, g) zvolať schôdzu vlastníkov podľa potreby, najmenej raz za rok, alebo keď o to požiada najmenej štvrtina vlastníkov bytov a nebytových priestorov v dome, h) vypracúvať ročný plán opráv, ktorý zohľadní najmä opotrebenie materiálu a stav spoločných častí domu a spoločných zariadení domu a navrhnúť výšku tvorby fondu prevádzky údržby a opráv domu na kalendárny rok, i) podať návrh na vykonanie dobrovoľnej dražby 12ac) bytu alebo nebytového priestoru v dome na uspokojenie pohľadávok podľa § 15, ak je schválený nadpolovičnou väčšinou hlasov všetkých vlastníkov bytov a nebytových priestorov v dome, j) podať návrh na exekučné konanie, 12ab) k) zabezpečovať všetky ďalšie činnosti potrebné na riadny výkon správy domu v súlade so zmluvou o výkone správy a s týmto zákonom, l) priebežne zverejňovať na mieste v dome obvyklom v spoločných častiach domu alebo na webovom sídle správcu, ak ho má zriadené, postup pri obstarávaní tovarov a služieb, v rámci zabezpečovania prevádzky, údržby, opravy, rekonštrukcie a modernizácie a pri všetkých iných činnostiach spojených so správou domu, vrátane jednotlivých cenových ponúk. 48. Podľa § 8b ods. 2 zákona č. 182/1993 Z.z, o vlastníctve bytov a nebytových priestorov, vzniká správcovi zákonné splnomocnenie v uvedených prípadoch, pričom nejde o zákonné splnomocnenie, ktoré by umožňovalo správcovi podávať za vlastníkov bytov návrhy na nariadenie neodkladného opatrenia, resp. na základe poverenia alebo splnomocnenia osôb, ktoré majú vymedzené kompetencie v zmysle čl. XIV. Zmluvy o výkone správy zo dňa 3.1.2011, medzi ktoré nepatrí splnomocnenie alebo poverenie správcu, aby udelil plnú moc advokátskej kancelárii, aby podala na súd návrh na nariadenie neodkladného opatrenia za fyzické osoby, označené v návrhu na nariadenie neodkladného opatrenia, ktoré ako vyplýva z vyjadrenia odporcu a nesúhlasu týchto označených osôb v návrhu, s postupom obchodnej spoločnosti ETP Servis, s.r.o. splnomocneného advokáta. Návrh bol podaný v rozpore so záujmom označených navrhovateľov, z ktorých niektorí zobrali návrh späť. 49. Dôvodné je preto odvolanie odporcu, že zástupca navrhovateľov JUDr. Tomáš Havlík, s.r.o. v konaní konal za navrhovateľov bez platnej písomnej plnej moci podľa § 92 ods. 1 CSP, čo spôsobilo, že neboli splnené procesné podmienky pre vydanie napadnutého uznesenia, čím súd porušil § 161 ods. 3 CSP. Zástupca konal bez plnej moci od navrhovateľov, okrem toho konal aj bez udelenia pokynu, bez vedomia zastúpených a v niektorých prípadoch aj v rozpore so záujmami zastúpených. 50. Za danej procesnej situácie je potrebné zdôrazniť nasledovné. Predloženie písomnej plnej moci podľa § 92 CSP, je procesnou podmienkou, ktorá nebola v konaní splnená a okresný súd splnenie tejto podmienky neskúmal. 51. Ustanovenie § 161 Civilného sporového poriadku upravuje postup súdu pri skúmaní procesných podmienok. Podľa § 161 ods. 1 C.s.p. Ak tento zákon neustanovuje inak, súd kedykoľvek počas konania prihliada na to, či sú splnené podmienky, za ktorých môže konať a rozhodnúť (ďalej len "procesné podmienky"). 52. Podľa § 161 ods. 2 C.s.p. Ak ide o nedostatok procesnej podmienky, ktorý nemožno odstrániť, súd konanie zastaví. 53.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54. Podľa § 92 ods. 1 a 2 C.s.p. Zástupcovi, ktorého si strana zvolila, udelí písomne splnomocnenie buď na celé konanie, alebo len na určité úkony. Splnomocnenie udelené na celé konanie a splnomocnenie udelené advokátovi nemožno obmedziť. Zástupca, ktorému bolo také splnomocnenie udelené, je oprávnený na všetky úkony, ktoré môže v konaní urobiť strana. 55. V zmysle ustanovenia § 92 C.s.p. ak si strana zvolila zástupcu, udelí mu splnomocnenie. Toto musí byť podľa novej úpravy udelené už len v písomnej forme a predkladá sa súdu. Môže byť udelené buď pre celé konanie, alebo len pre určité úkony (napr. pre účasť na konkrétnom pojednávaní súdu alebo pre spísanie podania a pod.). Ak strana udelila zástupcovi splnomocnenie na celé konanie alebo udelila splnomocnenie advokátovi, takéto splnomocnenie nemožno obmedziť. Odporca preto dôvodne tvrdil, že právo nechať sa zastúpiť advokátom je vecou každej osoby a udelenie plnej moci nemôže byť nahradené hlasovaním nadpolovičnej väčšiny vlastníkov príslušného vchodu. K tomu treba uviesť, že navrhovatelia, pokiaľ prejavili záujem podať návrh na nariadenie neodkladného opatrenia, mali právo rozhodnúť sa, či sa nechajú zastúpiť, pretože zastúpenie na daný úkon nevyplývalo zo zákona, ani z uvedenej Zmluvy o výkone správy, ani nebolo odvodené z rozhodnutia správcu a jeho postavenia pri plnení svojej funkcie správcu na základe zmluvy a v spise sa nenachádza plná moc, ktorou by niektorý z navrhovateľov splnomocnil uvedenú Advokátsku kanceláriu, aby ho pri podaní návrhu na nariadenie neodkladného opatrenia zastupovala. 56. Podľa § 22 ods. 1 a 2 C.s.p. zástupcom je ten, kto je oprávnený konať za iného v jeho mene. Zo zastúpenia vznikajú práva a povinnosti priamo zastúpenému. Zastupovať iného nemôže ten, kto sám nie je spôsobilý na právny úkon, o ktorý ide, ani ten, záujmy ktorého sú v rozpore so záujmami zastúpeného. 57. Zastúpenie vzniká podľa § 23 C.s.p. na základe zákona alebo rozhodnutia štátneho orgánu (zákonné zastúpenie) alebo na základe dohody o plnomocenstve. Ako vyplýva z obsahu spisu, ani jedna z uvedených spôsobov zastúpenia navrhovateľov zo spisu nevyplýva. Prejav vôle uzatvoriť dohodu o plnomocenstve podľa § 23 Občianskeho zákonníka je právo fyzickej osoby, ktoré nemožno nahradiť rozhodnutím správcu alebo odvodiť zo zmluvy o výkone správy, pokiaľ to vopred s danou osobou nebolo dohodnuté. Zástupca musí konať osobne; ďalšieho zástupcu si môže ustanoviť, len ak je to právnym predpisom ustanovené alebo účastníkmi dohodnuté. (§ 24 C.s.p.) Aj z právnych úkonov ďalšieho zástupcu vznikajú práva a povinnosti priamo zastúpenému. V danom prípade v návrhu a následne aj v napadnutom uznesení označení zástupcovia si zvolili ďalšieho zástupcu správcu obchodnú spoločnosť ETP Servis, s.r.o. v rozpore s ustanovením § 24 Občianskeho zákonníka, pretože ďalšie zastúpenie nevyplývalo ani z právneho predpisu a nebolo ani účastníkmi dohodnuté. Preto obchodná spoločnosť ETP Servis, s.r.o. nie je zástupcom navrhovateľov zo zákona ani na základe splnomocnenia. Zástupca navrhovateľov Advokátska kancelária - JUDr. Tomáš Havlík, s.r.o. s prihliadnutím na uvedené, konal za navrhovateľov bez platnej písomnej plnej moci podľa § 92 ods. 1 CSP, a preto v čase rozhodnutia okresného súdu neboli splnené procesné podmienky pre vydanie napadnutého uznesenia. 58. Ustanovenie § 161 Civilného sporového poriadku, upravuje postup súdu pri skúmaní procesných podmienok v konaní. Podľa § 161 ods. 1 C.s.p.ak tento zákon neustanovuje inak, súd kedykoľvek počas konania prihliada na to, či sú splnené podmienky, za ktorých môže konať a rozhodnúť (ďalej len "procesné podmienky") 59. Podľa § 161 ods. 2 C.s.p. ak ide o nedostatok procesnej podmienky, ktorý nemožno odstrániť, súd konanie zastaví. 60.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61. V zmysle uvedeného ustanovenia Civilného sporového poriadku, súd kedykoľvek za konania prihliada na to, či sú splnené podmienky, za ktorých môže súd konať vo veci a rozhodnúť. Súd môže za konania zistiť, že v konaní sa vyskytol nedostatok niektorej z podmienok, za ktorých môže konať vo veci. Tento nedostatok môže byť odstrániteľný alebo neodstrániteľný. Ak ide o odstrániteľný nedostatok podmienky konania, súd urobí pre odstránenie tohto nedostatku vhodné opatrenia. Napríklad, ak bola podaná žaloba, ktorá nemá všetky zákonom vyžadované náležitosti (Žaloba musí obsahovať všeobecné náležitosti podania podľa § 127 ods. 1 CSP: a) ktorému súdu je určené, b) kto ho robí, c) ktorej veci sa týka, d) čo sa ním sleduje a e) podpis. V danom prípade boli navrhovatelia ak chceli podať predmetný návrh na nariadenie neodkladného opatrenia, povinní ho podpísať, alebo splnomocniť advokátsku kanceláriu na podanie návrhu. Splnenie tejto podmienky ako náležitosti návrhu zo spisu nevyplýva. 62. Odvolací súd v tej súvislosti uvádza, že v danom prípade advokát podal návrh na nariadenie neodkladného opatrenia v mene navrhovateľov ako ich zástupca bez toho, aby bolo preukázané, že má oprávnenie na zastupovanie navrhovateľov podľa § 92 C.s.p. V tomto prípade nejde o podanie - návrh na nariadenie neodkladného opatrenia podaný neoprávnenou osobou, lebo advokátska kancelária, ktorá v podaní vystupuje ako zástupca navrhovateľov neuplatňuje v konaní procesné práva vo vlastnom mene, ale úkon robí za zastúpených teda navrhovateľov. Nedostatok preukázania plnomocenstva treba považovať za nedostatok podmienky konania, ktorý možno odstrániť. 63. S prihliadnutím na uvedené, odvolací súd zistil, že okresný súd nepostupoval podľa § 161 Civilného sporového poriadku, i keď nedostatok zastúpenia v danej veci namietal odporca už vo svojom prvom odvolaní. Túto otázku ponechal okresný súd bez povšimnutia a tak rozhodol o návrhu bez preukázania jednej z náležitostí podania podľa § 127 ods. 1 C.s.p.,, ktorou je podpis návrhu a zároveň sa nezaoberal nedostatkom podmienky konania, ktorý bolo možné odstrániť a tým je riadne zastúpenie navrhovateľov v návrhu označenou advokátskou kanceláriou. Uvedené spôsobilo, že súd prvej inštancie konal a rozhodol na základe návrhu, ktorý neobsahoval podstatné náležitosti a išlo o nespôsobilý návrh na rozhodnutie. 64. Pokiaľ okresný súd neskúmal splnenie podmienok konania a po zistení, že je daný odstrániteľný nedostatok podmienky konania, spočívajúci predovšetkým v tom, že návrh navrhovateľov neobsahuje ich podpis, ( súhlas s podaním návrhu ) a keďže návrh bol podaný advokátskou kanceláriou bol súd povinný skúmať platnosť splnomocnenia, ale bez tohto skúmania vydal rozhodnutie a pokiaľ zastával názor, že procesné podmienky podľa odvolania odporcu nie sú splnené pre rozhodnutie, nevyužil možnosť vyzvať navrhovateľov na odstránenie vád podania, nevyužil oprávnenie v prípade neodstránenia nedostatku podmienky konania t.j. odmietnutie návrhu podľa § 327 Civilného sporového poriadku, ak v ňom nemožno ďalej pokračovať, potom takéto konanie všeobecného súdu je potrebné považovať za značne neefektívne, nevedúce k nastoleniu právnej istoty a tým porušujúce základné právo na prerokovanie veci bez zbytočných prieťahov podľa čl. 48 ods. 2 Ústavy Slovenskej republiky. 65. Základné právo na súdnu ochranu podľa čl. 46 ods. 1 ústavy zaručuje, že každý sa môže domáhať zákonom ustanoveným postupom svojho práva na nezávislom a nestrannom súde, pričom jeho súčasťou je aj ochrana, ktorá sa účastníkovi konania poskytuje v konaní, v ktorom sa podaním domáha ochrany svojich práv pred súdom z dôvodov, ktorých uplatnenie umožňuje procesné právo. Ak účastník konania splní predpoklady ustanovené zákonom na poskytnutie ochrany v konaní, všeobecný súd mu túto ochranu musí poskytnúť v rozsahu, v akom sa preukáže existencia dôvodov na poskytnutie súdnej ochrany v takom konaní. 66. V danom prípade v dôsledku uvedeného pochybenia okresného súdu, že neskúmal splnenie podmienok konania ohľadne zastúpenia navrhovateľov advokátskou kanceláriou, ktorá návrh podala v spojení s tým, že pre nedostatok plnej moci nebol ani návrh podpísaný ako jedna procesná podmienka konania a v dôsledku toho rozhodoval o procesne nespôsobilom návrhu na nariadenie neodkladného opatrenia, pričom v prípade neodstránenia podmienok konania mal zvoliť postup podľa § 327 C.s.p. a návrh odmietnuť ak návrh neobsahuje predpísané náležitosti, pre prekážku v ustanovení § 390 Civilného sporového poriadku, odvolací súd sám nemôže rozhodnúť lebo by rovnako nemal splnené procesné podmienky na rozhodnutie a preto odvolací súd s poukazom na ustanovenie § 161 C.s.p. podľa § 389 ods. 1 písm. a/ C.s.p. zrušil rozhodnutie súdu prvej inštancie, lebo neboli splnené procesné podmienky a podľa § 391 ods. 1 C.s.p. konanie zastavil. 67. O trovách prvoinštančného aj odvolacieho konania podľa § 396 ods. 1 a 2 v spojení s § 255 ods. 1 a § 262 ods. 1 Civilného sporového poriadku rozhodol odvolací súd tak, že úspešnému odporcovi priznal nárok na ich náhradu voči navrhovateľom v rozsahu 100% s tým, že o výške náhrady trov konania rozhodne podľa § 262 ods. 2 C.s.p. súd prvej inštancie po právoplatnosti tohto uznesenia samostatným uznesením, ktoré vydá súdny úradník. 68.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(§421 CSP). (1) Dovolanie podľa § 421 odsek 1 CSP nieje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pódia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pódia druhej hlavy tretej časti tohto zákona zastúpený osobou založenou alebo zriadenou na ochranu spotrebiteľa, osobou oprávnenou na zastupovanie pódia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https://www.kauzis.sk/judikatura/r/ECLI:SK:KSBA:2018:1217209138.2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