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4Co/250/2017 z 26. 4. 2018</w:t>
      </w:r>
    </w:p>
    <w:p>
      <w:r>
        <w:t>Uznesenie Krajského súdu Bratislava z 26. apríla 2018, sp. zn. 4Co/250/2017, ECLI:SK:KSBA:2018:1515224137.2</w:t>
      </w:r>
    </w:p>
    <w:p>
      <w:r>
        <w:t>Súd: Krajský súd Bratislava</w:t>
      </w:r>
    </w:p>
    <w:p>
      <w:r>
        <w:t>Spisová značka: 4Co/250/2017</w:t>
      </w:r>
    </w:p>
    <w:p>
      <w:r>
        <w:t>ECLI: ECLI:SK:KSBA:2018:1515224137.2</w:t>
      </w:r>
    </w:p>
    <w:p>
      <w:r>
        <w:t>Dátum vydania: 26. 4.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4Co/250/2017 Identifikačné číslo súdneho spisu: 1515224137 Dátum vydania rozhodnutia: 27. 04. 2018 Meno a priezvisko sudcu, VSÚ: JUDr. Valéria Kleinová ECLI: ECLI:SK:KSBA:2018:1515224137.2 Uznesenie Krajský súd v Bratislave v senáte zloženom z predsedníčky senátu JUDr. Valérie Kleinovej a členov senátu JUDr. Michaely Frimmelovej a Mgr. Ingrid Degmovej Pospíšilovej v právnej veci žalobkyne: E. J., X.. XX.X.XXXX, L. R. XXX, Č. K., zast. Mgr. Alicou Mendlovou, advokátkou, Riečna 2, Bratislava, proti žalovaným: 1/ S Slovensko, spol. s r.o., so sídlom Tomášikova 17, Bratislava, IČO: 35 812 419, zast. Erben &amp; Erben, advokátska kancelária, Mostová 2, Bratislava, 2/ H. J., X.. X.X.XXXX, L. R. XXX, Č. K., 3/ E. J., X.. XX.XX.XXXX, L. R. XXX, Č. K., 4/ Planička SK, spol. s r.o., so sídlom Školská 14, Streženice, IČO: 36 653 977, o určenie neplatnosti právneho úkonu, na odvolanie žalobkyne proti rozsudku Okresného súdu Bratislava V zo dňa 12. decembra 2016 č.k. 24C 734/2015-82 takto r o z h o d o l : Odvolací súd späťvzatie žaloby p r i p ú š ť a, rozsudok súdi prvej inštancie zo dňa 12. decembra 2016 č.k. 24C 734/2015-82 z r u š u j e a konanie z a s t a v u j e. Žalovaným 1/ až 4/ nárok na náhradu trov konania nepriznáva. o d ô v o d n e n i e : 1. Napadnutým rozsudkom súd prvej inštancie žalobu žalobkyne zamietol, žalovanému 1/ priznal nárok na náhradu trov konania v plnom rozsah a žalovaným 2/ a 3/ náhradu trov konania nepriznal. 2. Proti tomuto rozsudku podala v zákonnej lehote odvolanie žalobkyňa a žiadala ho zmeniť a jej žalobe vyhovieť a priznať jej aj náhradu trov konania. 3. Žalovaní 1/, 3/ a 4/ žiadali napadnutý rozsudok súdu prvej inštancie ako vecne správny potvrdiť. 4. Podaním zo dňa 31.10.016 doručeným odvolaciemu súdu dňa 26.3.2018 vzala žalobkyňa svoju žalobu v celom rozsahu späť s odôvodnením, že medzi stranami sporu došlo k uzavretiu mimosúdnej dohody. 5. Krajský súd v Bratislave ako súd odvolací (§ 34 Civilného sporového poriadku, ďalej len „C.s.p.“) prejednal vec bez pojednávania a rozhodol postupom podľa § 370 ods. 1 a 2 C.s.p. 6. Podľa § 370 ods. 1 Civilného sporového poriadku (ďalej len „C.s.p.“) ak je žaloba vzatá späť po rozhodnutí súdu prvej inštancie, ale skôr, ako rozhodnutie nadobudlo právoplatnosť, odvolací súd rozhodne o pripustení späťvzatia. 7. Podľa § 370 ods. 2 C.s.p. súd späťvzatie žaloby nepripustí, ak s tým protistrana z vážnych dôvodov nesúhlasí. Ak späťvzatie žaloby pripustí, odvolací súd zruší rozhodnutie súdu prvej inštancie a konanie zastaví. 8. V danom prípade vzala žalobkyňa svoju žalobu späť po vydaní rozsudku súdu prvej inštancie, s ktorým späťvzatím žaloby súhlasili a náhradu trov konania si neuplatnili z dôvodu, že medzi sporovými stranami došlo k mimosúdnemu vyporiadaniu. 9. Odvolací súd preto vzhľadom na späťvzatie žaloby, ku ktorému došlo pred nadobudnutím právoplatnosti rozsudku súdu prvej inštancie, späťvzatie žaloby pripustil, a rozsudok súdu prvej inštancie zrušil a konanie zastavil (§ 370 ods. 1 C.s.p.). 10. O trovách konania rozhodol odvolací podľa § 396 ods. 1, § 256 ods. 1 C.s.p., v spojení s § 262 ods. 1 C.s.p., keďže zastavenie konania procesne zavinila žalobkyňa tým, že vzala svoju žalobu späť len s odôvodnením, že došlo k mimosúdnej dohode, bez bližšej špecifikácie, avšak žalovaní z dôvodu uzavretia mimosúdnej dohody so žalobkyňou, náhradu trov nepožadovali, preto žalovaným nárok na náhradu trov konania nepriznal. 11. Toto rozhodnutie bolo prijaté senátom Krajského súdu v Bratislave pomerom hlasov 3:0. Poučenie: Toto uznesenie nemožno napadnúť odvolaním.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https://www.kauzis.sk/judikatura/r/ECLI:SK:KSBA:2018:1515224137.2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