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9Co/361/2016 z 28. 3. 2018</w:t>
      </w:r>
    </w:p>
    <w:p>
      <w:r>
        <w:t>Uznesenie Krajského súdu Bratislava z 28. marca 2018, sp. zn. 9Co/361/2016, ECLI:SK:KSBA:2018:1715201147.1</w:t>
      </w:r>
    </w:p>
    <w:p>
      <w:r>
        <w:t>Súd: Krajský súd Bratislava</w:t>
      </w:r>
    </w:p>
    <w:p>
      <w:r>
        <w:t>Spisová značka: 9Co/361/2016</w:t>
      </w:r>
    </w:p>
    <w:p>
      <w:r>
        <w:t>ECLI: ECLI:SK:KSBA:2018:1715201147.1</w:t>
      </w:r>
    </w:p>
    <w:p>
      <w:r>
        <w:t>Dátum vydania: 28. 3. 2018</w:t>
      </w:r>
    </w:p>
    <w:p>
      <w:r>
        <w:t>Forma: Uznesenie</w:t>
      </w:r>
    </w:p>
    <w:p>
      <w:pPr>
        <w:pStyle w:val="Heading2"/>
      </w:pPr>
      <w:r>
        <w:t>Text rozhodnutia</w:t>
      </w:r>
    </w:p>
    <w:p>
      <w:r>
        <w:t>Súd: Krajský súd Bratislava Spisová značka: 9Co/361/2016 Identifikačné číslo súdneho spisu: 1715201147 Dátum vydania rozhodnutia: 29. 03. 2018 Meno a priezvisko sudcu, VSÚ: JUDr. Zuzana Posluchová ECLI: ECLI:SK:KSBA:2018:1715201147.1 Uznesenie Krajský súd v Bratislave v senáte zloženom z predsedníčky senátu JUDr. Zuzany Posluchovej a členov senátu JUDr. Magdalény Florekovej a JUDr. Romana Huszára v právnej veci žalobcu: N.. H. P., B.. I..X.XXXX, X. V. XXXX, T., zast. advokátom JUDr. Ladislavom Ščurym, so sídlom v Čadci, Mierová 1725, proti žalovanému: Slovenská republika - Generálna prokuratúra Slovenskej republiky, so sídlom Štúrova 2, Bratislava, IČO: 166481, o náhradu škody, na odvolanie žalobcu proti rozsudku Okresného súdu Pezinok č.k. 4C/57/2015-32 zo dňa 31. marca 2016 takto r o z h o d o l : Odvolací súd napadnutý rozsudok súdu prvej inštancie zrušuje a vec vracia tomuto súdu na ďalšie konanie. o d ô v o d n e n i e : 1. Napadnutým rozsudkom súd prvej inštancie žalobu o náhrady škody z nezákonného rozhodnutia zamietol pre nedostatok pasívnej vecnej legitimácie žalovaného s odkazom na ust. § 3 ods. 1 písm. a); § 9 ods. 1 písm. b/ a f/ zák. č. 514/2003 Z.z. a § 38 ods. 1 zákona č. 153/2001 Z.z. o prokuratúre dôvodiac, že nezákonné rozhodnutie, ktorým mala byť žalobcovi v trestnom konaní spôsobená škoda vo forme trov obhajoby, bolo vydané štátnym orgánom - Krajským riaditeľstvom Policajného zboru v Bratislave, Krajským dopravným inšpektorátom, Diaľničným oddelením Bratislava, Š. XX, uznesením zo dňa 20.12.2010 Č.: W.-X/DI-X.-XXXX/, teda nie štátnym orgánom podľa osobitného predpisu § 38 ods. 1 zákona č. 153/2001 Z.z. o prokuratúre. Nositeľom hmotnoprávnej povinnosti na náhradu škody v zmysle osobitného Zákona NR SR č. 514/2003 Z. z. o zodpovednosti za škodu spôsobenú pri výkone verejnej moci tak nie je žalovaný. 1.1. O náhrade trov konania rozhodol podľa § 142 ods. 1 O.s.p.. 2. Rozsudok odvolaním v zákonom stanovenej lehote napadol žalobca, ktorý nesúhlasil so zdôvodnením súdu prvej inštancie, že žalovaný nie je v zmysle § 4 ods. 1 písm. b) zák. č. 514/2003 Z.z. nositeľom povinnosti na náhradu škody, pretože žalovaný je pasívne vecne legitimovaný podľa § 4 ods. 1 písm. f) zákona č. 514/2003 Z.z. Poverený príslušník diaľničného oddelenia Bratislava, spadajúci pod Krajské riaditeľstvo policajného zboru Bratislava sa riadil iba pokynmi, ktoré mu udeľoval vo veci prokurátor ktorý vykonáva dozor nad dodržiavaním zákonnosti pred začatím trestného stíhania v zmysle § 230 ods. 1 Trestného poriadku. V danom prípade zodpovednostným subjektom za vzniknutú škodu je Okresná prokuratúra Pezinok. V prípade rozhodnutia prokurátora ide o rozhodnutie štátneho orgánu podľa osobitného predpisu § 38 ods. 1 zákona č. 153/2001 Z.z. o prokuratúre. Z uvedeného vyplýva, že nositeľom hmotnoprávnej povinnosti na náhradu škody v zmysle osobitného zákona č. 514/2003 Z.z. o zodpovednosti pri výkone verejnej moci je žalobcom označený žalovaný, ktorý protiprávnym konaním Okresnej prokuratúry v Pezinku, spôsobil žalobcovi titulom nezákonného rozhodnutia v zmysle § 15 ods. 1, § 18 zák. č. 541/2003 Z.z., škodu ktorá spočívala v trovách obhajoby vo výške 3.131,16 € s DPH. Navrhuje, aby odvolací súd napadnutý rozsudok zrušil a vec vrátil súdu prvej inštancie na ďalšie konanie a rozhodnutie. 3. Žalovaný sa k odvolaniu žalobcu písomne nevyjadril. 4. Odvolací súd preskúmal a prejednal vec v rozsahu podaného odvolania v zmysle §379 a § 380 ods. 1 C.s.p. bez nariadenia odvolacieho pojednávania a dospel k záveru, že je nutné napadnutý rozsudok súdu prvej inštancie v zmysle § 389 ods. 1 písm. b/ a c/ C.s.p. zrušiť, keďže postupom prvoinštančného súdu bolo porušené právo žalobcu na spravodlivý súdny proces. 5. Podľa § 3 ods. 1 zák. č. 514/2003 Z.z. Štát zodpovedá za podmienok ustanovených týmto zákonom za škodu, ktorá bola spôsobená orgánmi verejnej moci, okrem tretej časti tohto zákona, pri výkone verejnej moci a) nezákonným rozhodnutím, b) nezákonným zatknutím, zadržaním alebo iným pozbavením osobnej slobody, c) rozhodnutím o treste, o ochrannom opatrení alebo rozhodnutím o väzbe, alebo d) nesprávnym úradným postupom. 6. Podľa § 4 ods. 1 písm. b) zák. č. 514/2003 Z.z. vo veci náhrady škody, ktorá bola spôsobená orgánom verejnej moci podľa § 3 ods. 1, koná v mene štátu b) Ministerstvo vnútra Slovenskej republiky, ak v trestnom konaní škodu spôsobil vyšetrovateľ Policajného zboru alebo poverený príslušník Policajného zboru, a 1. prokurátor nezamietol sťažnosť proti uzneseniu vyšetrovateľa Policajného zboru alebo povereného príslušníka Policajného zboru a nepodal v trestnej veci obžalobu príslušnému súdu alebo 2. vyšetrovateľ Policajného zboru alebo poverený príslušník Policajného zboru nekonal na základe záväzného pokynu prokurátora. 7. Podľa § 4 ods. 1 písm. f) zák. č. 514/2003 Z.z. vo veci náhrady škody, ktorá bola spôsobená orgánom verejnej moci podľa § 3 ods. 1, koná v mene štátu Generálna prokuratúra Slovenskej republiky, ak škodu spôsobil štátny orgán podľa osobitného predpisu v občianskom súdnom konaní, v trestnom konaní alebo správnom konaní. 8. Podľa § 5 ods. 1 zákona č. 514/2003 Z.z. právo na náhradu škody spôsobenej nezákonným rozhodnutím má účastník konania, ktorému vznikla škoda v dôsledku rozhodnutia vydaného v tomto konaní. 9. Podľa § 6 ods. 1 zákona č. 514/2003 Z.z. ak tento zákon neustanovuje inak, právo na náhradu škody spôsobenej nezákonným rozhodnutím možno uplatniť iba vtedy, ak právoplatné rozhodnutie, ktorým bola škoda spôsobená, bolo zrušené alebo zmenené pre nezákonnosť príslušným orgánom. Súd, ktorý rozhoduje o náhrade škody, je viazaný rozhodnutím tohto orgánu. 10. Podľa § 6 ods. 2 zákona č. 514/2003 Z.z. právo podľa odseku 1 možno priznať iba vtedy, ak poškodený podal proti nezákonnému rozhodnutiu riadny opravný prostriedok podľa osobitných predpisov. Splnenie tejto podmienky sa nevyžaduje, ak ide o prípady hodné osobitného zreteľa. 11. Podľa § 9 ods. 1 zákona č. 514/2003 Z.z. štát zodpovedá za škodu spôsobenú nesprávnym úradným postupom. Za nesprávny úradný postup sa považuje aj porušenie povinnosti orgánu verejnej moci urobiť úkon alebo vydať rozhodnutie zákonom ustanovenej lehote, nečinnosť orgánu verejnej moci pri výkone verejnej moci, zbytočné prieťahy v konaní alebo iný nezákonný zásah do práv, právom chránených záujmov fyzických osôb a právnických osôb. 12. Podľa § 18 ods. 1 zákona č. 514/2003 Z.z. náhrada škody zahŕňa aj náhradu účelne vynaložených trov konania, ktoré poškodenému vznikli v konaní, v ktorom bolo vydané nezákonné rozhodnutie alebo rozhodnutie o treste, o ochrannom opatrení alebo rozhodnutie o väzbe, zatknutí a inom pozbavení osobnej slobody alebo vykonané zadržanie a v konaní, v ktorom bolo rozhodnutie zrušené alebo bolo trestné stíhanie zastavené, alebo v ktorom bola vec postúpená inému orgánu. 13. Podľa § 18 ods. 3 zákona č. 514/2003 Z.z. súčasťou trov konania sú aj trovy právneho zastúpenia, ktoré zahŕňajú účelne vynaložené hotové výdavky a odmenu za zastupovanie, ktorá sa určí ako tarifná odmena advokáta. Súčasťou trov konania nie sú náklady na predbežné prerokovanie nároku na náhradu škody pred príslušným orgánom. 14. Žalobca sa predmetnou žalobou domáha náhrady škody v zmysle zákona č. 514/2003 Z.z. o zodpovednosti za škodu spôsobenú pri výkone verejnej moci voči štátu (ďalej len zákon č. 514/2003 Z.z.) z titulu nezákonného rozhodnutia (uznesenie Krajského riaditeľstva Policajného zboru v Bratislave, Krajský dopravný inšpektorát, Diaľničné oddelenie X., . X, uznesením zo dňa 20.12.2010 Č.: W.-X/DI- X.-XXXX) ktorá spočívala v trovách obhajoby vo výške 3.131,16 € s DPH. 15. Súd prvej inštancie zamietol žalobu pre nedostatok pasívnej vecnej legitimácie žalovaného dôvodiac, že nezákonné rozhodnutie, ktorým mala byť žalobcovi v trestnom konaní spôsobená škoda, bolo vydané nie štátnym orgánom podľa osobitného predpisu § 38 ods. 1 zákona č. 153/2001 Z.z. o prokuratúre, a preto žalobcom označený žalovaný nie je nositeľom hmotnoprávnej povinnosti, s názorom ktorým nemožno súhlasiť, pretože označenie správneho štátneho orgánu v žalobe, ktorý koná za štát v rozsahu svojej pôsobnosti, nie je otázkou pasívnej legitimácie štátu v konaní, resp. s pasívnou legitimáciu štátu nesúvisí a nemôže byť dôvodom pre zamietnutie žaloby. 16. Pasívna legitimácia je stav, ktorý znamená že subjekt práva je nositeľom subjektívnej povinnosti vyplývajúcej z hmotného práva. V zmysle zákona § 3 ods. 1 zák. č. 514/2003 Z.z. je štát je ako jediný zodpovednostný subjekt. Existencia či neexistencia pasívnej legitimácie štátu ako hmotnoprávneho stavu nemá nijakú spojitosť so správnym procesným označením štátu ako strany konania na žalovanej strane (uznesenie Najvyššieho súdu Slovenskej republiky z 26. Septembra 2012, sp. zn. 6 Cdo 149/2011). Riadne označenie štátu ako žalovanej strany konania je náležitosťou riadnej žaloby. Štát je ako strana konania označený riadne, ak je súčasne s ním označený príslušný štátny orgán, ktorý bude za štát konať (§ 135 ods. 1 C.s.p., predtým § 79 ods. 1 O.s.p.). Neoznačenie toho, kto má za štát konať, má za následok neúplnosť žaloby so súčasným vznikom povinnosti súdu pokúsiť sa o odstránenie tejto vady postupom podľa § 128 C.s.p., predtým § 43 O.s.p. V prípade, že žalovaná strana síce štátny orgán, ktorý má za štát konať, označí, ale uplatnený nárok do pôsobnosti tohto štátneho orgánu nepatrí, alebo označí subjekt, ktorý štátnym orgánom nie je, resp. nie je ani právnym subjektom, nejde o vadu žaloby ani o nedostatok podmienky konania. Z ustanovenia § 73 C.s.p, predtým § 21 ods. 4 veta prvá O.s.p vyplýva, že súd je povinný - bez zreteľa na označenie obsiahnuté v žalobe - zabezpečiť, aby za štát pred súdom konal štátny orgán v rozsahu pôsobnosti ustanovenej osobitnými predpismi alebo právnická osoba, ktorá je oprávnená podľa osobitného predpisu a konať len s takýmto oprávneným subjektom. 17. Keďže súd prvej inštancie v dôsledku nesprávneho právneho posúdenia veci v otázke pasívnej legitimácie nevykonal k posúdeniu opodstatnenosti žaloby v jeho základe žiadne dokazovanie znemožnil strane, aby uskutočňovala jej patriace procesné práva v takej miere, že došlo k porušeniu práva na spravodlivý proces, pričom tento nedostatok nemožno napraviť v konaní pred odvolacím súdom a to s poukazom na princíp dvojinštančnosti konania, spočívajúci v tom, že každá skutková a právna otázka, ktorá je v prejednávanej veci rozhodujúca, musí byť predmetom posúdenia súdu nielen súdom prvej inštancie, ale aj odvolacieho súdu, odvolací súd napadnutý rozsudok v zmysle § 389 ods. 1 písm. b) a c) C.s.p. zrušil a s odkazom na ustanovenie § 391 ods. 1 C.s.p. vec vrátil súdu prvej inštancie na ďalšie konanie. 18. Za účelom efektivity práce súdu prvej inštancie odvolací súd upriamuje pozornosť na Rozsudok Najvyššieho súdu Slovenskej republiky zo 14. októbra 2015 sp.zn. 8 Cdo 289/2014, ktorý bol uverejnený v Zbierke stanovísk NS a súdov SR 1/2016 pod číslom R 6/2016, ktoré závery prijaté v tomto rozhodnutí Najvyššieho súdu SR sú plne aplikovateľné aj na prejednávanú vec. 18.1. Po vyriešení otázky, ktorý štátny orgán bude za štát konať (§ 4 ods. 1 písm. b) alebo písm. f) zák. č. 514/2003 Z.z) je potrebné vzhľadom na žalobcom označené nezákonné rozhodnutie - uznesenie Krajského riaditeľstva Policajného zboru v Bratislave, Krajský dopravný inšpektorát, Diaľničné oddelenie Bratislava zo dňa 20.12.2010 ČVS: KRP-6/DI-BA-2010 zohľadniť ustálenú súdnu prax (viď rozhodnutia Najvyššieho súdu Slovenskej republiky sp. zn. 1 Cdo 64/2008, 4 Cdo 183/2009 a 4 M Cdo 15/2009) z hľadiska systematického výkladu, objasňujúceho obsah právnej normy § 6 ods. 1 veta prvá zákona č. 514/2003 Z.z. vo vzájomných súvislostiach s inými právnymi normami, a to že ak došlo k zastaveniu trestného stíhania alebo k oslobodeniu spod obžaloby, t.j. podozrenie zo spáchania trestného činu sa nepotvrdilo, vyšla tak najavo nezákonnosť rozhodnutia o začatí trestného stíhania a vznesení obvinenia a je nutné toto uznesenie považovať za rozhodnutie spĺňajúce charakter uznesenia nezákonného podľa § 6 ods. 1 zákona č. 514/2003 Z.z., za ktoré žalobcovi patrí náhrada škody. 18.2. Ak žalobcom označené rozhodnutie bude spĺňať znaky nezákonnosti v zmysle §6 ods. 1 cit. zákona, bude potrebné posúdiť nezákonné rozhodnutie aj z hľadiska ust. § 6 ods. 2 cit. zákona, ktoré ustanovenie priznanie práva na náhradu škody spôsobenej nezákonným rozhodnutím podmieňuje podaním riadneho opravného prostriedku poškodeným proti nezákonnému rozhodnutiu. V prípade, že poškodený nepodal proti nezákonnému rozhodnutiu riadny opravný prostriedok podľa osobitných predpisov bude potrebné zistiť, či splnenie tejto podmienky sa nevyžaduje, keďže ide o prípady hodné osobitného zreteľa. 18.3. Výkladom pojmu ,,prípad hodný osobitného zreteľa“ podľa vyššie citovaného ustanovenia sa najvyšší súd už zaoberal vo svojom uznesení z 29. apríla 2010 sp.zn. 5 Cdo 171/2009 a uviedol nasledovné : ,,Potrebné je uviesť aj to, že zákonodarca v ustanovení vety druhej § 6 ods. 2 zákona č. 514/2003 Z.z. v znení neskorších predpisov len všeobecne definoval prípady výnimky zo splnenia povinnosti podania riadneho opravného prostriedku proti nezákonnému rozhodnutiu v prípadoch hodných osobitného zreteľa. To, čo treba chápať pod pojmom: „prípady hodné osobitného zreteľa“ ponechal v každej konkrétnej veci na posúdenie orgánu, ktorý rozhoduje o zodpovednosti za škodu spôsobenú pri výkone verejnej moci. Vo všeobecnosti však možno ustáliť, že by sa malo jednať o prípady, keď nepodanie riadneho opravného prostriedku bolo spôsobené skutkovým alebo právnym stavom, ktorý vylučoval alebo znemožňoval jeho podanie. Malo by sa jednať o okolnosti na strane účastníka (napr. náhla nevyhnutná hospitalizácia v zdravotníckom zariadení, obmedzenie alebo strata procesnej spôsobilosti a pod.) alebo na strane orgánu, ktorý nezákonné rozhodnutie vydal (nesprávne poučenie o možnosti podania opravného prostriedku, diskriminácia a pod.)“. V opačnom prípade by to viedlo k obchádzaniu základného procesného inštitútu, ktorým riadne opravné prostriedky sú a ktoré sú zákonom priamo určené k náprave nezákonností, ktorých sa poškodený podľa zákona č. 514/2003 Z.z. dovoláva a z ktorých svoj nárok na náhradu škody odvodzuje. 19. V ďalšom konaní je súd prvej inštancie v zmysle § 391 ods. 2 C.s.p. viazaný vyššie uvedeným právnym názorom odvolacieho súdu. 20. V novom rozhodnutí rozhodne súd prvej inštancie ako o trovách prvoinštančného tak i odvolacieho konania (§ 396 ods. 3 C.s.p.). 21.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https://www.kauzis.sk/judikatura/r/ECLI:SK:KSBA:2018:1715201147.1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