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1Co/5/2018 z 3. 5. 2018</w:t>
      </w:r>
    </w:p>
    <w:p>
      <w:r>
        <w:t>Uznesenie Krajského súdu Bratislava z 3. mája 2018, sp. zn. 1Co/5/2018, ECLI:SK:KSBA:2018:1718200652.1</w:t>
      </w:r>
    </w:p>
    <w:p>
      <w:r>
        <w:t>Súd: Krajský súd Bratislava</w:t>
      </w:r>
    </w:p>
    <w:p>
      <w:r>
        <w:t>Spisová značka: 1Co/5/2018</w:t>
      </w:r>
    </w:p>
    <w:p>
      <w:r>
        <w:t>ECLI: ECLI:SK:KSBA:2018:1718200652.1</w:t>
      </w:r>
    </w:p>
    <w:p>
      <w:r>
        <w:t>Dátum vydania: 3. 5. 2018</w:t>
      </w:r>
    </w:p>
    <w:p>
      <w:r>
        <w:t>Forma: Uznesenie</w:t>
      </w:r>
    </w:p>
    <w:p>
      <w:pPr>
        <w:pStyle w:val="Heading2"/>
      </w:pPr>
      <w:r>
        <w:t>Text rozhodnutia</w:t>
      </w:r>
    </w:p>
    <w:p>
      <w:r>
        <w:t>Súd: Krajský súd Bratislava Spisová značka: 1Co/5/2018 Identifikačné číslo súdneho spisu: 1718200652 Dátum vydania rozhodnutia: 04. 05. 2018 Meno a priezvisko sudcu, VSÚ: JUDr. Mária Hajdínová ECLI: ECLI:SK:KSBA:2018:1718200652.1 Uznesenie Krajský súd v Bratislave v senáte zloženom z predsedníčky senátu JUDr. Márie Hajdínovej a členov senátu JUDr. Evy Mészárosovej a JUDr. Silvie Walterovej v právnej veci žalobkyne: T. X. , narodená dňa XX.X.XXXX, bytom W., V. č. X/B, proti žalovanému: V.. Y. B. , narodený dňa X.XX.XXXX, bytom A., X. č. XXXX/XX, o nariadenie neodkladného opatrenia, na odvolanie žalobkyne proti uzneseniu Okresného súdu Pezinok zo dňa 22. marca 2018, č.k. 42 C 74/2018-5, takto r o z h o d o l : I. Odvolanie o d m i e t a . II. Žalovanému p r i z n á v a nárok na náhradu trov odvolacieho konania v rozsahu 100 %. o d ô v o d n e n i e : 1. Okresný súd Pezinok uznesením zo dňa 22.3.2018, č.k. 42 C 74/2018-5, zamietol návrh žalobkyne na nariadenie neodkladného opatrenia spočívajúci v uložení povinnosti žalovanému okamžitý zákaz vstupu do spoločného bytu č. XX na ul. V. č. X/B do času, kým sa dorieši majetkové vyrovnanie, z dôvodu obavy o život a domovú slobodu. Nadväzne na ustanovenie § 324 ods. l, § 325 ods. l, ods. 2 písm. e/, f/, § 328 ods. 2 C.s.p. uzavrel, že nejde o návrh na nariadenie neodkladného opatrenia podľa ustanovenia § 325 ods. 2 písm. e/ C.s.p. Okrem toho z návrhu na nariadenie neodkladného opatrenia vyplýva, že žalovaný v danom byte nebýva, len sa tam chce nasťahovať, pretože je aj jeho, a teda nemôže ísť o domáce násilie. Žalobkyňou označené skutočnosti nasvedčujú tomu, že ide o návrh na nariadenie neodkladného opatrenia podľa ustanovenia § 325 ods. 2 písm. f/ C.s.p., avšak ani podľa tohto zákonného ustanovenia návrh dôvodný nie je. Žalobkyňa totiž dôvodila neslušným a bezcitným správaním žalovaného v čase, keď jej dcéra P. mala X rokov (narodila sa v roku XXXX), potom v noci, ale neuviedla kedy, že sa jej žalovaný vyhrážal zabitím, že to nahrala na diktafón, nahrávku ale nepredložila, že na neho podala trestné oznámenie, ktoré ale nepredložila, že žalovaný odnáša veci z bytu, že násilím zo strany žalovaného trpí jej dcéra, o čom predložila potvrdenie psychoterapeuta zo dňa 20.3.2018 o tom, že u jej dcéry P. hrozí retraumatizácia v prípade koexistencie s páchateľom v jej životnom priestore. Z vyjadrenia ale nevyplýva, kto by mal byť tým páchateľom. Zo všetkých žalobkyňou tvrdených skutočností súd vyvodil záver, že neexistuje žiaden dôvod, ktorý by umožňoval zásah do vlastníckych práv žalovaného, žalobkyňa ani len netvrdila skutočnosti, ktoré by odôvodňovali vydanie akejkoľvek formy neodkladného opatrenia. Žiadnej zo strán sporu nepriznal nárok na náhradu trov konania, keďže žalobkyňa úspešná nebola a žalovanému žiadne trovy konania nevznikli. 2. Proti tomuto uzneseniu bolo podané odvolanie s menom žalobkyne a v lehote na podanie odvolania pariaca žalobkyni, avšak bez uvedenia všetkých nevyhnutných náležitostí predpokladaných ustanovením § 363 C.s.p. (chýba vlastnoručný podpis žalobkyne, absentuje odvolací návrh, teda označenie toho, čoho sa odvolateľ domáha, tak, aby bol tento vymedzený jednoznačne, presne, určito, zrozumiteľne). Súd prvej inštancie preto uznesením zo dňa 29.3.2018, č.k. 42 C 74/2018-28, vyzval žalobkyňu, aby v lehote 10 dní odo dňa doručenia uznesenia písomne odstránila vady odvolania, poučil ju primeraným spôsobom, ako má vady odvolania odstrániť. Zároveň žalobkyňu poučil, že ak vady odvolania neodstráni, takéto podanie bude odmietnuté. Žalobkyňa uznesenie prevzala dňa 16.4.2018 a v určenej lehote (doteraz) vady odvolania neodstránila. 3. Odvolací súd preskúmal vec (§ 386 písm. d/ Civilného sporového poriadku, ďalej len C.s.p.), túto prejednal bez nariadenia pojednávania, a dospel k záveru, že odvolanie je potrebné odmietnuť ako odvolanie, ktoré nemá náležitosti podľa § 363 C.s.p. a pre vady odvolania nemožno v odvolacom konaní pokračovať; odvolanie nie je podpísané žalobkyňou, a teda nie je zrejmé, či vôbec žalobkyňa predmetné odvolanie podala, resp. podať hodlala. 4. Žalobkyňa bola povinná odvolanie podať so všetkými náležitosťami vyžadovanými ustanovením § 363 C.s.p., t.j. jej odvolanie malo obsahovať všetky všeobecné náležitosti, medzi ktoré patrí aj jej podpis (§ 127 ods. l C.s.p.), všetky osobitné náležitosti, medzi ktoré patrí aj uvedenie, čoho sa domáha (odvolací návrh). Vady odvolania neodstránila ani dodatočne na výzvu súdu prvej inštancie a po poučení ako má vady podania odstrániť, i o následku ich neodstránenia. 5. Podpísanie odvolania, vymedzenie odvolacieho návrhu, sú nutnou podmienkou odvolacieho konania a keďže neexistencia týchto náležitostí odvolania napravená nebola, odvolací súd odvolanie podľa § 386 písm. d/ C.s.p., už bez ďalšieho, odmietol; pre tieto vady nemožno v odvolacom konaní pokračovať. 6. Vzhľadom ku skutočnosti, že zo strany žalobkyne nastalo procesné zavinenie, že odvolacie konanie bolo odmietnuté, odvolací súd priznal žalovanému nárok na náhradu trov odvolacieho konania v rozsahu 100 % podľa § 396 ods. l v spojení s § 256 ods. 1 C.s.p. V zmysle § 262 ods. 2 C.s.p. o výške náhrady trov konania rozhodne súd prvej inštancie po právoplatnosti rozhodnutia, ktorým sa konanie končí, samostatným uznesením, ktoré vydá vyšší súdny úradník. 7.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https://www.kauzis.sk/judikatura/r/ECLI:SK:KSBA:2018:1718200652.1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