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1S/135/2018 z 22. 11. 2018</w:t>
      </w:r>
    </w:p>
    <w:p>
      <w:r>
        <w:t>Uznesenie Krajského súdu Bratislava z 22. novembra 2018, sp. zn. 1S/135/2018, ECLI:SK:KSBA:2018:6018200580.2</w:t>
      </w:r>
    </w:p>
    <w:p>
      <w:r>
        <w:t>Súd: Krajský súd Bratislava</w:t>
      </w:r>
    </w:p>
    <w:p>
      <w:r>
        <w:t>Spisová značka: 1S/135/2018</w:t>
      </w:r>
    </w:p>
    <w:p>
      <w:r>
        <w:t>ECLI: ECLI:SK:KSBA:2018:6018200580.2</w:t>
      </w:r>
    </w:p>
    <w:p>
      <w:r>
        <w:t>Dátum vydania: 22. 11. 2018</w:t>
      </w:r>
    </w:p>
    <w:p>
      <w:r>
        <w:t>Forma: Uznesenie</w:t>
      </w:r>
    </w:p>
    <w:p>
      <w:pPr>
        <w:pStyle w:val="Heading2"/>
      </w:pPr>
      <w:r>
        <w:t>Text rozhodnutia</w:t>
      </w:r>
    </w:p>
    <w:p>
      <w:r>
        <w:t>Súd: Krajský súd Bratislava Spisová značka: 1S/135/2018 Identifikačné číslo súdneho spisu: 6018200580 Dátum vydania rozhodnutia: 23. 11. 2018 Meno a priezvisko sudcu, VSÚ: JUDr. Zuzana Mališová ECLI: ECLI:SK:KSBA:2018:6018200580.2 Uznesenie Krajský súd v Bratislave ako správny súd v právnej veci žalobcu: L. P., C. X/XXXX, XXX XX W., zastúpený: JUDr. Anna Malčeková, advokátka, Námestie SNP 41, 960 01 Zvolen, proti žalovanému: Úrad pre normalizáciu, metrológiu a skúšobníctvo SR, Štefanovičova 3, 810 05 Bratislava, v konaní o preskúmanie zákonnosti rozhodnutia žalovaného č. 2018/300/006964/02339 zo dňa 28.06.2018 a o návrhu na priznanie odkladného účinku správnej žaloby, takto r o z h o d o l : Krajský súd v Bratislave návrh žalobcu na priznanie odkladného účinku správnej žalobe z a m i e t a . o d ô v o d n e n i e : 1. Žalobca sa žalobou pôvodne doručenou Krajskému súdu v Banskej Bystrici dňa 03.09.2018, následne postúpenou tunajšiemu správnemu súdu dňa 01.10.2018 domáha preskúmania zákonnosti rozhodnutia žalovaného č. 2018/300/006964/02339 zo dňa 28.06.2018, ktorým žalovaný zamietol odvolanie žalobcu a potvrdil rozhodnutie Slovenského metrologického inšpektorátu č. 172/2018/600-1439 zo dňa 04.04.2018, ktorým bola žalobcovi uložená pokuta vo výške 670,- eur za porušenie ust. § 9 ods. 7, §19 ods. 1 a 2 písm. c/, § 19 ods. 2 písm. e) zákona č. 142/2000 Z.z. o metrológii a o zmene a doplnení niektorých zákonov v znení neskorších predpisov. Žalobca žiadal súd o zrušenie napadnutého rozhodnutia, ako aj rozhodnutia, ktoré mu predchádzalo a vrátenia veci žalovanému na ďalšie konanie. 2. Žalobca súčasne s podaním správnej žaloby navrhol, aby súd uznesením priznal správnej žalobe odkladný účinok do doby právoplatného rozhodnutia súdu vo veci samej. Svoj návrh dôvodil tým, že okamžitým výkonom napadnutého rozhodnutia by v jeho prípade došlo k nenapraviteľnej ujme, nakoľko žalovaný napadnutým rozhodnutím potvrdil rozhodnutie Slovenského metrologického inšpektorátu, v ktorom mu bola uložená pokuta a tú môže žalovaný v krátkom čase od žalobcu kedykoľvek vymáhať.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Odkladný účinok správnej žaloby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7. Z vyššie uvedeného je zrejmé, že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t.j. existenciu závažnej ujmy nepreukázal a nepredložil ani dôkazy smerujúce k tomu, že by takýto stav mal, resp. mohol vzniknúť v dôsledku toho, že žalobe o preskúmanie rozhodnutia správneho orgánu nebude priznaný odkladný účinok, len konštatoval, že mu bola uložená pokuta a tú môže žalovaný v krátkom čase od žalobcu kedykoľvek vymáhať. Žalobca musí v návrhu uplatniť niektorý zo zákonných dôvodov uvedených pre priznanie odkladného účinku žaloby, čo znamená, že žalobca má povinnosť uviesť tvrdenia a dôvod pre priznanie odkladného účinku podanej žaloby musí i preukázať, čo v predmetnej veci žalobca nesplnil. 8. Správny súd po oboznámení sa so žalobou a s pripojenými listinnými dôkazmi dospel k záveru, že návrh žalobcu na priznanie odkladného účinku správnej žaloby nie je dôvodný, a preto ho v zmysle ust. § 188 SSP zamietol.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https://www.kauzis.sk/judikatura/r/ECLI:SK:KSBA:2018:6018200580.2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