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2S/107/2017 z 22. 1. 2019</w:t>
      </w:r>
    </w:p>
    <w:p>
      <w:r>
        <w:t>Uznesenie Krajského súdu Bratislava z 22. januára 2019, sp. zn. 2S/107/2017, ECLI:SK:KSBA:2019:1014202012.2</w:t>
      </w:r>
    </w:p>
    <w:p>
      <w:r>
        <w:t>Súd: Krajský súd Bratislava</w:t>
      </w:r>
    </w:p>
    <w:p>
      <w:r>
        <w:t>Spisová značka: 2S/107/2017</w:t>
      </w:r>
    </w:p>
    <w:p>
      <w:r>
        <w:t>ECLI: ECLI:SK:KSBA:2019:1014202012.2</w:t>
      </w:r>
    </w:p>
    <w:p>
      <w:r>
        <w:t>Dátum vydania: 22. 1. 2019</w:t>
      </w:r>
    </w:p>
    <w:p>
      <w:r>
        <w:t>Forma: Uznesenie</w:t>
      </w:r>
    </w:p>
    <w:p>
      <w:pPr>
        <w:pStyle w:val="Heading2"/>
      </w:pPr>
      <w:r>
        <w:t>Text rozhodnutia</w:t>
      </w:r>
    </w:p>
    <w:p>
      <w:r>
        <w:t>Súd: Krajský súd Bratislava Spisová značka: 2S/107/2017 Identifikačné číslo súdneho spisu: 1014202012 Dátum vydania rozhodnutia: 23. 01. 2019 Meno a priezvisko sudcu, VSÚ: JUDr. Vlastimil Pavlikovský ECLI: ECLI:SK:KSBA:2019:1014202012.2 Uznesenie Krajský súd v Bratislave v právnej veci žalobcu: Ing. Y. F., P.O.W. XXX, W., proti žalovanému: Mestská časť Bratislava - Devínska Nová Ves, Novoveská 17/A, Bratislava, v konaní o zániku funkcie hlavného kontrolóra, takto r o z h o d o l : Správny súd žalobu o d m i e t a. Žiaden z účastníkov nemá právo na náhradu trov konania. o d ô v o d n e n i e : 1. Dňa 17.05.2017 bola Krajskému súdu v Bratislave postúpená Najvyšším súdom Slovenskej republiky žaloba, ktorú žalobca označil ako „Oprava uznesenia Najvyššieho súdu Slovenskej republiky č. 4Sžo/48/2016 zo dňa 07.02.2017, pričom v žalobe žiada o rozhodnúť v merite veci v konaní o zániku funkcie hlavného kontrolóra podľa §377 nasl. SSP. 2. Krajský súd v Bratislave uznesením č. k. 2S/107/2017-16 zo dňa 10.10.2017 vyzval žalobcu, aby v lehote 15 dní odo dňa doručenia uznesenia, žalobu doplnil. Žalobca na uloženú povinnosť reagoval podaním zo dňa 23.11.2017. Z predmetného podania však nebolo možné vysledovať relevantné náležitosti žaloby. 3. Podľa § 59 ods. 1 - 3 SSP, ak ide o podanie vo veci samej, z ktorého nie je zrejmé, čoho sa týka a čo sa ním sleduje, alebo ide o podanie neúplné alebo nezrozumiteľné, správny súd uznesením vyzve toho, kto podanie urobil, aby podanie doplnil alebo opravil v lehote podľa § 58 ods. 2. V uznesení podľa odseku 1 správny súd uvedie, v čom je podanie neúplné alebo nezrozumiteľné a ako ho doplniť alebo opraviť, a poučí o možnosti podanie odmietnuť. Ak sa v lehote určenej správnym súdom podanie nedoplní alebo neopraví, správny súd podanie odmietne uznesením; to neplatí, ak pre uvedený nedostatok možno v konaní pokračovať. 4. Podľa § 98 ods. 1 písm. h) SSP, správny súd uznesením odmietne žalobu, ak tak ustanoví tento zákon. 5. Zákon kladie na obsah žaloby tak podmienky všeobecné (§ 57 ods. 1 a 2 SSP), ako aj podmienky osobitné, ktoré sú obsiahnuté v § 182 SSP.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 (§ 191 ods. 1 SSP). Obligatórnou náležitosťou žaloby je teda povinnosť žalobcu tvrdiť, že správne rozhodnutie alebo jeho časť odporuje konkrétnemu všeobecne záväznému právnemu predpisu, a toto tvrdenie právne odôvodniť. Ak žalobca poukazuje na skutočnosť, že postupom správnych orgánov mu bola odňatá možnosť ochrany jeho práv, musí uviesť, pri ktorom procesnom úkone sa tak malo stať, aké vyjadrenia chcel v priebehu správneho konania uplatniť a čo je dôsledkom znemožnenia ich uplatnení, teda aké subjektívne právo žalobcu malo byť v tejto súvislosti porušené. Pokiaľ tak neurobí, nie je možné všeobecne formulované žalobné námietky meritórne prejednať. Označenie dôkazov nadväzuje na žalobné body spočívajúce v skutkových tvrdeniach spravidla nedostatočne zisteného skutkového stavu. Žalobca je povinný označiť dôkazy, ktoré žiada, aby správny súd vykonal, a súčasne uviesť, či žiada, aby tieto dôkazy boli vykonané na pojednávaní za jeho účasti. 6.V danom prípade zákonom požadované náležitosti absentovali a nebolo možné ich v podaniach žalobcu dohľadať. Krajský súd preto postupoval v súlade s § 59 ods. 3 v spojení s § 98 ods. 1 písm. h) SSP a žalobu odmietol, nakoľko žalobca v lehote určenej správnym súdom podanie nedoplnil ani neopravil tak, aby konajúci súd mohol pokračovať v konaní. 7. O náhrade trov konania správny súd rozhodol podľa § 170 písm. a) SSP tak, že žiaden z účastníkov nemá právo na náhradu trov konania, nakoľko žaloba bola odmietnutá. 8.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https://www.kauzis.sk/judikatura/r/ECLI:SK:KSBA:2019:1014202012.2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