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6S/64/2016 z 20. 2. 2019</w:t>
      </w:r>
    </w:p>
    <w:p>
      <w:r>
        <w:t>Uznesenie Krajského súdu Bratislava z 20. februára 2019, sp. zn. 6S/64/2016, ECLI:SK:KSBA:2019:1016200501.2</w:t>
      </w:r>
    </w:p>
    <w:p>
      <w:r>
        <w:t>Súd: Krajský súd Bratislava</w:t>
      </w:r>
    </w:p>
    <w:p>
      <w:r>
        <w:t>Spisová značka: 6S/64/2016</w:t>
      </w:r>
    </w:p>
    <w:p>
      <w:r>
        <w:t>ECLI: ECLI:SK:KSBA:2019:1016200501.2</w:t>
      </w:r>
    </w:p>
    <w:p>
      <w:r>
        <w:t>Dátum vydania: 20. 2. 2019</w:t>
      </w:r>
    </w:p>
    <w:p>
      <w:r>
        <w:t>Forma: Uznesenie</w:t>
      </w:r>
    </w:p>
    <w:p>
      <w:pPr>
        <w:pStyle w:val="Heading2"/>
      </w:pPr>
      <w:r>
        <w:t>Text rozhodnutia</w:t>
      </w:r>
    </w:p>
    <w:p>
      <w:r>
        <w:t>Súd: Krajský súd Bratislava Spisová značka: 6S/64/2016 Identifikačné číslo súdneho spisu: 1016200501 Dátum vydania rozhodnutia: 21. 02. 2019 Meno a priezvisko sudcu, VSÚ: JUDr. Andrea Krišková ECLI: ECLI:SK:KSBA:2019:1016200501.2 Uznesenie Krajský súd v Bratislave v právnej veci žalobcu: AGRO HAČAVA, spoločnosť s ručením obmedzeným, Slnečnicová 538/23, 044 20 Malá Ida, proti žalovanému: Ministerstvo pôdohospodárstva a rozvoja vidieka SR, Dobrovičova 12, 812 66 Bratislava, v konaní o preskúmanie zákonnosti rozhodnutia žalovaného č. 1802/2016, 2/2016-640 zo dňa 22.01.2016, takto r o z h o d o l : Krajský súd v Bratislave konanie z a s t a v u j e. Žiaden z účastníkov n e m á p r á v o na náhradu trov konania. Krajský súd v Bratislava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(ďalej len „správny súd“) dňa 29.03.2016 sa žalobca domáhal preskúmania zákonnosti rozhodnutia žalovaného č. 1802/2016, 2/2016-640 zo dňa 22.01.2016, ktorým potvrdil rozhodnutie pôdohospodárskej platobnej agentúry č. 500/1056/18499/2014 zo dňa 26.11.2015 o neschválení poskytnutia podpory formou jednotnej platby na plochu čl. 58 NK (ES) č. 1122/2009 a vyrovnávacieho príspevku v znevýhodnených oblastiach podľa čl. 16 NK (EÚ) č. 65/2011 a súčasne o vylúčení z poskytovania podpory vo výške 356,25 eura. 2. Žalobca pri podaní správnej žaloby zastúpený advokátkou kanceláriou GOGA a spol., s.r.o.. Dňa 15.10.2018 bolo správnemu súdu doručené oznámenie o odvolaní plnomocenstva žalobcom udelené jeho právnemu zástupcovi. Na základe tejto skutočnosti správny súd zaslal žalobcovi výzvu č.k. 6S/64/2016-110 zo dňa 17.10.2018 aby v lehote 10-tich dní odo dňa doručenia doložil súdu plnú moc udelenú advokátovi na zastupovanie v tomto konaní, nakoľko podľa § 49 ods. 1 Správneho súdneho poriadku (ďalej len „SSP“) žalobca musí byť v konaní pred správnym súdom zastúpený advokátom. Zároveň žalobcu poučil, že v opačnom prípade konanie v zmysle § 99 písm. b) SSP uznesením zastaví. 3. Podľa § 97 SSP ak tento zákon neustanovuje inak, správny súd kedykoľvek počas konania prihliada na to , či sú splnené podmienky, za ktorých môže správny súd konať a rozhodnúť. 4. Podľa § 99 písm. b) SSP správny súd konanie uznesením zastaví, ak zistil taký nedostatok procesnej podmienky konania, ktorý nemožno odstrániť, a nebol dôvod na odmietnutie žaloby podľa § 98 ods. 1.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9. Keďže žalobca nedoložil správnemu súdu plnomocenstvo udelené zvolenému advokátovi na zastupovanie, a došlo k vypovedaniu plnej moci, ktorá bola udelená jeho právnemu zástupcovi pri spísaní podanej žaloby, správny súd postupoval v súlade s § 99 písm. b) SSP a predmetné konanie zastavil. 10. Podľa § 11 ods. 3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12. Nakoľko bolo v predmetnej veci konanie zastavené, pričom žalobca zaplatil súdny poplatok za podanú správnu žalobu vo výške 70,- eur, správny súd rozhodol podľa § 11 ods. 3 veta prvá v spojení s ods. 4 zákona o súdnych poplatkoch o vrátení súdneho poplatku žalobcovi kráteného o 6,70 eura. 13. Súdny poplatok vo výške 63,30 eur bude žalobcovi vrátený prostredníctvom prevádzkovateľa systému evidencie poplatkov - Slovenskej pošty, a. s. 14. O náhrade trov konania správny súd rozhodol podľa § 170 písm. b) zákona č. 162/2015 Z. z. Správny súdny poriadok (ďalej len „SSP“) tak, že žiaden z účastníkov konania nemá právo na náhradu trov konania, nakoľko konanie bolo zastavené.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https://www.kauzis.sk/judikatura/r/ECLI:SK:KSBA:2019:1016200501.2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