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3Cbi/6/2016 z 21. 5. 2019</w:t>
      </w:r>
    </w:p>
    <w:p>
      <w:r>
        <w:t>Rozsudok Krajského súdu Bratislava z 21. mája 2019, sp. zn. 3Cbi/6/2016, ECLI:SK:KSBA:2019:1016200671.3</w:t>
      </w:r>
    </w:p>
    <w:p>
      <w:r>
        <w:t>Súd: Krajský súd Bratislava</w:t>
      </w:r>
    </w:p>
    <w:p>
      <w:r>
        <w:t>Spisová značka: 3Cbi/6/2016</w:t>
      </w:r>
    </w:p>
    <w:p>
      <w:r>
        <w:t>ECLI: ECLI:SK:KSBA:2019:1016200671.3</w:t>
      </w:r>
    </w:p>
    <w:p>
      <w:r>
        <w:t>Dátum vydania: 21. 5. 2019</w:t>
      </w:r>
    </w:p>
    <w:p>
      <w:r>
        <w:t>Forma: Rozsudok</w:t>
      </w:r>
    </w:p>
    <w:p>
      <w:r>
        <w:t>Oblasť práva: Obchodné právo</w:t>
      </w:r>
    </w:p>
    <w:p>
      <w:pPr>
        <w:pStyle w:val="Heading2"/>
      </w:pPr>
      <w:r>
        <w:t>Text rozhodnutia</w:t>
      </w:r>
    </w:p>
    <w:p>
      <w:r>
        <w:t>Súd: Krajský súd Bratislava Spisová značka: 3Cbi/6/2016 Identifikačné číslo súdneho spisu: 1016200671 Dátum vydania rozhodnutia: 22. 05. 2019 Meno a priezvisko sudcu, VSÚ: JUDr. Elena Ondrišová ECLI: ECLI:SK:KSBA:2019:1016200671.3 ROZSUDOK V MENE SLOVENSKEJ REPUBLIKY Krajský súd v Bratislave, v senáte zloženom z predsedníčky senátu JUDr. Eleny Ondrišovej a členov senátu Mgr. Štefana Zelenáka a JUDr. Ivony Hrčekovej v právnej veci žalobcu Sociálna poisťovňa, Ul. 29. augusta č. 8-10, Bratislava, IČO: 30 807 484 proti žalovanému JUDr. Barbora Hudeková, Kominárska 2, 4, Bratislava, správkyňa konkurznej podstaty úpadcu: N. Č.Š., Q.. XX.XX.XXXX, F. XX, U. o určenie popretej pohľadávky, jednohlasne, takto r o z h o d o l : I. Určuje sa, že pohľadávka žalobcu v sume 684,29 EUR nie je pohľadávkou proti konkurznej podstate úpadcu. II. Žalovanému nárok na náhradu trov konania nepriznáva. o d ô v o d n e n i e : 1. Žalobou podanou na súd 18.4.2016 si uplatnil žalobca - Sociálna poisťovňa, Bratislava voči žalovanému právo na určenie pohľadávky úpadcu v sume 684,29 EUR za mesiace 7 až 12 roku 2014, že je pohľadávkou proti podstate, teda pre účely uspokojovania v konkurze vedenom na Okresnom súde Bratislava I pod sp. zn. 8K/7/2014 bude uspokojovaná v poradí určenom v ust. § 87 ods. 2 písm. i/ Zák. č. 7/2005 Z.z. o konkurze a reštrukturalizácií (ďalej len ZKR). V odôvodnení uviedol, že konkurz na majetok dlžníka - žalovaného bol vyhlásený s účinnosťou od 22.7.2014 pričom úpadca prerušil svoju živnostenskú činnosť ku dňu 5.12.2014. Podaním zo dňa 22.3.2016 žalobca prihlásil listom č. 15850-7/2016-BA pohľadávku proti podstate na poistnom za obdobie 07/2014 - 12/2014 v celkovej sume 684,29 EUR. Žalovaný poprel prihlásenú pohľadávku listom zo dňa 6.4.2016 čo do výšky a právneho dôvodu a ako dôvod popretia uviedol ust. § 87 ods. 2 písm. i/ ZKR s odôvodnením, že takéto pohľadávky musia súvisieť s prevádzkovaním podniku. Vzhľadom na to, že úpadca ukončil podnikateľskú činnosť až k 5.12.2014 v dôsledku čoho mu podľa § 21 ods. 1 Zákona o sociálnom poistení vzniká povinné nemocenské poistenie a povinné dôchodkové poistenie. K žalobe pripojil prihlášku pohľadávky voči podstate, výpis zo živnostenského registra úpadcu, a výzvu veriteľovi zo dňa 6.4.2016, ktorú obdržal od správkyňe konkurznej podstaty. 2. Uznesením č. k. 3Cbi/6/2016-22 zo dňa 7.6.2018 tunajší súd vyzval žalovanú na vyjadrenie k žalobe. Podaním doručeným súdu 6.7.2018 sa žalovaná k žalobe vyjadrila a zotrvala na popretí predmetnej pohľadávky. Zdôraznila, že na splnenie podmienok pre zaradenie predmetnej pohľadávky medzi pohľadávky proti podstate je potrebné splnenie dvoch základných podmienok - pohľadávka musí vzniknúť po vyhlásení konkurzu a zároveň musí súvisieť s prevádzkovaním podniku. Keďže podnik úpadcu nevykonával po vyhlásení konkurzu podnikateľskú činnosť nebolo splnené vecné kritérium. Taktiež zdôraznil, že nepoprel zákonnosť rozhodnutia žalobcu ale len výšku a právny dôvod danej pohľadávky proti podstate. Preto navrhol súdu zamietnutie žaloby v celom rozsahu. 3. S účinnosťou od 1.7.2016 platí nový procesný predpis - zák.č. 160/2015 Z.z. - Civilný sporový poriadok (ďalej len C.s.p.), ktorý v ust. § 473 zrušil doterajší zákon č. 99/1963 Zb. - Občiansky súdny poriadok (ďalej len O.s.p.). Podľa § 47 ods. 1 C.s.p. ak nie je ustanovené inak, platí tento zákon aj na konania začaté predo dňom nadobudnutia účinnosti. Súd pokračoval v konaní v senáte, nakoľko podľa § 44 ods. 2 C.s.p. krajské súdy konajú a rozhodujú len v senáte. Preto tunajší súd Dodatkom č. 6 v rozvrhu práce Krajského súdu v Bratislave na rok 2016 na strane 14 uviedol, že pôvodné samosudcovské nevybavené veci prejednávané JUDr. Ondrišovou (ktorej bola vec pridelená náhodným výberom podľa technických a programových prostriedkov po odchode dovtedajšej zákonnej sudkyne JUDr. Glončákovej) budú pridelené do senátu 3Cbs, v ktorom je predsedníčkou senátu. Ďalšími členmi senátu sú sudcovia: Mgr. Štefan Zelenák a JUDr. Ivona Hrčeková. Podľa § 177 ods. 2 písm. a/ C.s.p. pojednávané nie je potrebné nariaďovať ak ide iba o otázku jednoduchého právneho posúdenia veci, skutkové tvrdenia strán nie sú sporné a hodnota sporu bez príslušenstva neprevyšuje 2.000,- EUR. 4. V súlade s uvedeným ustanovením súd žalobu prejednal bez nariadenia pojednávania, pričom termín verejného vyhlásenia rozsudku bol v súlade s ust. § 219 ods. 3 C.s.p. oznámený na úradnej tabuli Krajského súdu v Bratislave dňa 13.5.2019. Prejednaním veci senát zistil, že žaloba nie je dôvodná. Podľa § 87 ods. 2 písm. i/ a k/ pohľadávkami proti podstate sú pohľadávky na daniach poplatkoch, clách, poistnom na zdravotné poistenie, poistnom na sociálne poistenie, príspevkoch na starobné dôchodkové sporenie a príspevkoch na doplnkové dôchodkové sporenie, ktoré vznikli po vyhlásení konkurzu, ak súvisia so správou a speňažovaním majetku. 5. V súlade s citovanými zákonnými ustanoveniami súd dospel k záveru, že žaloba žalobcu nie je dôvodná, nakoľko žalovaná ani úpadca nevykonávali po vyhlásení konkurzu podnikateľskú činnosť, v dôsledku čoho je nepodstatné, že úpadca ukončil podnikateľskú činnosť až k 5.12.2014. Preto súd rozhodol tak ako je uvedené vo výroku tohto rozsudku. 6. O nároku na náhradu trov konania rozhodol podľa § 255 ods. 1 C.s.p., na základe ktorého súd prizná strane náhradu trov konania podľa pomeru jej úspechu vo veci. Keďže v tomto konaní úspešnému žalovanému trovy nevznikli súd mu nárok na náhradu trov konania nepriznal. Poučenie: Proti tomuto rozsudku je prípustné odvolanie v lehote do 15 dní od doručenia uznesenia na súde, proti ktorého uzneseniu smeruje.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w:t>
      </w:r>
    </w:p>
    <w:p/>
    <w:p>
      <w:r>
        <w:t>Zdroj: KAUZIS.SK – https://www.kauzis.sk/judikatura/r/ECLI:SK:KSBA:2019:1016200671.3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