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1S/283/2017 z 4. 9. 2019</w:t>
      </w:r>
    </w:p>
    <w:p>
      <w:r>
        <w:t>Rozsudok Krajského súdu Bratislava z 4. septembra 2019, sp. zn. 1S/283/2017, ECLI:SK:KSBA:2019:1017201951.4</w:t>
      </w:r>
    </w:p>
    <w:p>
      <w:r>
        <w:t>Súd: Krajský súd Bratislava</w:t>
      </w:r>
    </w:p>
    <w:p>
      <w:r>
        <w:t>Spisová značka: 1S/283/2017</w:t>
      </w:r>
    </w:p>
    <w:p>
      <w:r>
        <w:t>ECLI: ECLI:SK:KSBA:2019:1017201951.4</w:t>
      </w:r>
    </w:p>
    <w:p>
      <w:r>
        <w:t>Dátum vydania: 4. 9. 2019</w:t>
      </w:r>
    </w:p>
    <w:p>
      <w:r>
        <w:t>Forma: Rozsudok</w:t>
      </w:r>
    </w:p>
    <w:p>
      <w:r>
        <w:t>Oblasť práva: Správne právo</w:t>
      </w:r>
    </w:p>
    <w:p>
      <w:pPr>
        <w:pStyle w:val="Heading2"/>
      </w:pPr>
      <w:r>
        <w:t>Text rozhodnutia</w:t>
      </w:r>
    </w:p>
    <w:p>
      <w:r>
        <w:t>Súd: Krajský súd Bratislava Spisová značka: 1S/283/2017 Identifikačné číslo súdneho spisu: 1017201951 Dátum vydania rozhodnutia: 05. 09. 2019 Meno a priezvisko sudcu, VSÚ: JUDr. Renáta Janáková ECLI: ECLI:SK:KSBA:2019:1017201951.4 ROZSUDOK V MENE SLOVENSKEJ REPUBLIKY Krajský súd v Bratislave v senáte zloženom z predsedníčky senátu JUDr. Renáty Janákovej a členiek senátu JUDr. Zuzany Mališovej a JUDr. Marty Barkovej v právnej veci žalobcu: F. O., nar. XX.XX.XXXX, H. XX, XXX XX Q. K., zastúpená: JUDr. Boris Bednár, advokát, Štefánikova 873/9, 058 01 Poprad, proti žalovanému: Ministerstvo pôdohospodárstva a rozvoja vidieka Slovenskej republiky, odbor pozemkový, Dobrovičova 12, 812 66 Bratislava, za účasti: JRD Spišská Teplica, s.r.o., IČO: 45281092, Lesná 457, 059 34 Spišská Teplica, zastúpený: Advokátska kancelária Lebovič s.r.o., Tomášikova 10/B, 821 01 Bratislava, o preskúmanie zákonnosti rozhodnutia žalovaného číslo spisu 2816/2017-420 číslo záznamu 21757/2017 zo dňa 22.09.2017, takto r o z h o d o l : Krajský súd v Bratislave žalobu z a m i e t a . Žalovanému súd právo na náhradu trov konania voči žalobkyni nepriznáva. Pribratému účastníkovi súd priznáva voči žalobkyni právo na úplnú náhradu trov konania, o výške ktorej rozhodne správny súd po právoplatnosti tohto rozsudku samostatným uznesením. o d ô v o d n e n i e : I. Priebeh administratívneho konania 1.Pozemkové úpravy v katastrálnom území Q. (ďalej len „PÚ Q.") nariadil v zmysle ustanovenia § 8 ods. 1 zákona č. 330/1991 Zb. o pozemkových úpravách, usporiadaní pozemkového vlastníctva, pozemkových úradoch, pozemkovom fonde a o pozemkových spoločenstvách v znení neskorších predpisov (ďalej len „zákon o pozemkových úpravách"), bývalý Okresný úrad v Poprade, odbor pozemkový, poľnohospodárstva a lesného hospodárstva (právny predchodca bývalého Obvodného pozemkového úradu Poprad) rozhodnutím č. 383/02 zo dňa 25.02.2002, ktoré nadobudlo právoplatnosť dňa 02.04.2002, z dôvodov uvedených v ustanovení § 2 ods. 1 písm. a) zákona o pozemkových úpravách. 2. Obvodný pozemkový úrad Poprad rozhodnutím č.j.: 2884/2004-11 z 31. decembra 2004 nariadil obnovu konania už nariadených pozemkových úprav s odôvodnením, že pôvodné rozhodnutie sa do dňa nariadenia obnovy konania nevykonalo, a že dôvodom obnovy konania boli aj novely zákona o pozemkových úpravách (v znení zákonov č. 420/2002 Z. z., č. 518/2003 Z. z., č. 217/2004 Z. z, č. 549/2004 Z. z.). 3. K opätovnému nariadeniu pozemkových úprav v katastrálnom území Q. došlo vydaním rozhodnutia Obvodného pozemkového úradu Poprad č.j.: 2012/512/884-MA z 19. apríla 2012 z dôvodov stanovených ust. § 2 ods. 1 písm. a) - „potreba usporiadania vlastníckych a užívacích pomerov a odstránenia prekážok ich výkonu vyvolaných historickým vývojom pred účinnosťou tohto zákona" zákona o pozemkových úpravách, účinného ku dňu 19.04.2012. Zhotoviteľom PÚ Spišská Teplica je v zmysle zmluvy o dielo č. : Spišská Teplica 4/1998 zo dňa 23.09.1998, spoločnosť GS spol. s r. o., Stolárska 14, Bratislava (ďalej len „zhotoviteľ"). 4. Žalobkyňa sa prihlásila do pozemkových úprav vykonávaných v katastrálnom území Q. prihláškou zo dňa 25.06.2012. 5. Dňa 30.05.2012 Obvodný pozemkový úrad Poprad doručil žalobkyni výpis z registra pôvodného stavu pozemkových úprav Spišská Teplica listom zo dňa 27.5.2013. 6. Okresný úrad Poprad, pozemkový a lesný odbor (ďalej aj OÚ Poprad) po prerokovaní Zásad umiestnenia nových pozemkov s predstavenstvom Združenia účastníkov pozemkových úprav, zverejnil zásady na úradnej tabuli Obecného úradu Spišská Teplica (od 04.11.2013 do 20.11.2013) a zároveň na svojej úradnej tabuli (od 09.11.2013 do 19.11.2013). Návrh zásad na umiestnenie nových pozemkov v obvode pozemkových úprav Spišská Teplica bol žalobkyni doručený dňa 8.11.2013, a to listom Okresného úradu Poprad, pozemkový a lesný odbor zo dňa 24.10.2013. Platnosť Zásad umiestnenia nových pozemkov oznámil Združeniu účastníkov pozemkových úprav listom z 5. februára 2014. 7. Okresný úrad Poprad so žalobkyňou zastúpenou X. O. prerokoval návrh nového usporiadania pozemkov po jednotlivých projektových blokoch podľa § 12 ods. 6 zák. č. 330/1991 Zb. dňa 19.3.2014. Bolo jej vysvetlené a prezentované jej pôvodné vlastníctvo pozemkov s aktualizovaným výpisom registra pôvodného stavu a návrh nových pozemkov umiestňovacieho plánu, ktorý sa skladá z písomnej a grafickej časti (Zápisnica z prerokovania návrhu nového usporiadania pozemkov zo dňa 19.03.2014). Zo zápisnice vyplýva, že žalobkyňa žiadala ponechať pôvodnú parcelu E KN č. XXXX na pôvodnom mieste a pokiaľ to bude možné, žiadala svoj podiel na lesnom pozemku, ktorý nie je spoločnou nehnuteľnosťou, začleniť do urbárskej spoločnosti URBÁR-pozemkové spoločenstvo Spišská Teplica formou navýšenia podielov v prospech vlastníka. 8. Okresný úrad Poprad na úradnej tabuli zverejnil verejnou vyhláškou č. OÚ-PP-PLO-2014/3705-203- MA zo dňa 18.07.2014 vypracovaný rozdeľovací plán PPÚ Spišská Teplica (v termíne od 28.07.2014 do 28.08.2014) a na úradnej tabuli obce Spišská Teplica (v termíne od 25.07.2014 do 28.08.2014) k dispozícii pre verejné nahliadnutie. Zároveň listom č. OÚ-PP-PLO-2014/3705-202 zo dňa 18.07.2014 doručil žalobkyni dňa 30.7.2014 výpis z rozdeľovacieho plánu vo forme umiestňovacieho a vytyčovacieho plánu, spolu s poučením o možnosti podať námietku v zákonom stanovenej lehote. Žalobkyni bol výpis z registra nového stavu zo dňa 06.06.2014 v rámci spracovaného rozdeľovacieho plánu vo forme umiestňovacieho a vytyčovacieho plánu. 9. Proti výpisu z registra nového stavu zo 6. júna 2014 podala žalobkyňa námietku doručenú OÚ Poprad dňa 27.08.2014, ktorou namietala, že už v pripomienkovom konaní žiadala parcelu E KN č. XXXX, ktorá je súčasťou hospodárskeho dvora poľnohospodárskeho družstva, ponechať na pôvodnom mieste. Aj napriek jeho námietke bola parcela presunutá na iné miesto v rámci hospodárskeho dvora. 10. Okresný úrad Poprad prerokoval dňa 8. októbra 2014 námietku žalobkyne prostredníctvom jej splnomocneného zástupcu so Združením účastníkov pozemkových úprav a so zhotoviteľom projektu pozemkových úprav. Žalobkyňa i naďalej trvala na svojej námietke. Následne Okresný úrad Poprad listom zo dňa 4.12.2014 predložil námietku žalobkyne na rozhodnutie Okresnému úradu Prešov, ktorý je okresným úradom v sídle kraja. 11. Okresný úrad Prešov rozhodnutím č.j. OU-PO-OOP4-2015/002837-DRA zo dňa 13.04.2015 námietke žalobkyne týkajúcej sa usporiadania pozemku v projektovom bloku „F" vyhovel, nakoľko podľa grafickej časti ZUNP je projektový blok „F rozdelený na dva projekčné celky - č. XXX, v ktorom sa nachádza pôvodný pozemok účastníčky - pare. E KN č. XXXX a ktorý tvorí obvod - areál - hospodárskeho dvora (ďalej len „HD") a projekčný celok č. XXX, ktorý je mimo areálu HD. Časť pôvodného pozemku účastníčky - parc. E KN č. XXXX sa nachádza pod stavbou v HD, pretože pretína parcelu E KN č. XXXX, na ktorej je z časti postavená stavba. Podľa registra pôvodného stavu platného k 6.6.2014 má pôvodný pozemok, parc. č. XXXX v podiele prislúchajúcom účastníčke (v 1/2) vo výmere 403 m2 hodnotu 197,150 €. Podľa kombinatória z registra pôvodného stavu a nového stavu platného k 6.6.2014 má byť účastníkovi poskytnutý nový pozemok pare. č. XXXX. - v podiele 1/1, taktiež o výmere 403 m2, avšak jeho hodnota je 21,400 €. Je názoru, že nový pozemok parc č. XXXX nie je podľa § 11 ods. 4 zákona primeraný hodnotou pôvodnému pozemku, parc. č. XXXX, za ktorý bol poskytnutý, pretože rozdiel v hodnote pôvodného a nového pozemku je viac ako 10%. Ak hodnota pôvodného pozemku je 197,150 €, 10% predstavuje 19,715 €. 12. JRD Spišská Teplica, s.r.o., Lesná 457, 059 34 Spišská Teplica, IČO: 45 281 092 (ďalej len „JRD Spišská Teplica, s.r.o."), doručilo 25. júna 2015 Ministerstvu pôdohospodárstva a rozvoja vidieka Slovenskej republiky (ďalej len ministerstvo) podnet na preskúmanie rozhodnutia Okresného úradu Prešov mimo odvolacieho konania, o ktorom rozhodlo ministerstvo rozhodnutím číslo spisu : 142/2016-430 zo dňa 29.05.2017 (ďalej aj prvostupňové rozhodnutie) tak, že zmenilo právoplatné rozhodnutie Okresného úradu Prešov, odboru opravných prostriedkov č.j. OU- PO-OOP4-2015/002837- DRA zo dňa 13.04.2015, ktoré nadobudlo právoplatnosť dňa 23.04.2015, podľa § 65 ods. 2 správneho poriadku tak, že námietke účastníka konania F. O., bytom H. XX, XXX XX Q. K. podanej proti projektu pozemkových úprav a výpisu z rozdeľovacieho plánu v katastrálnom území Q., v ktorej F. O. uvádza, že „nesúhlasí s presunom pôvodného pozemku E KN č.XXXX a žiada ho ponechať na pôvodnom mieste", nevyhovuje. Rozhodnutie bolo odôvodnené tým, že Okresný úrad Prešov porovnával primeranosť pôvodných a nových pozemkov žalobkyne v rámci individuálnych projektových blokov, pričom primeranosť nových a pôvodných pozemkov sa vždy posudzuje v celkovom súčte výmer a hodnôt všetkých pôvodných a nových pozemkov v celom obvode projektu pozemkových úprav, nakoľko dochádza k sceľovaniu výmer z pôvodných pozemkov do nového pozemku. Z výpisu z registra pôvodného stavu a výpisu z registra nového stavu vyplýva, že žalobkyňa má v celom obvode pozemkových úprav Spišská Teplica podľa pôvodného stavu v 201 parcelách vlastnícky nárok o výmere 64249,841 m2, v hodnote 13 597,172 eur a v registri nového stavu jej vlastnícky nárok predstavuje v 37 parcelách 63 281,000 m2, v hodnote 13 618,696 eur. V prípade pôvodných a nových pozemkov žalobkyne bola dodržaná primeranosť vo výmere aj v hodnote podľa § 11 ods. 4 a ods. 5 zákona č. 330/1991 Zb. a umiestnenie nových pozemkov bolo navrhnuté v súlade s platnými Zásadami umiestnenia nových pozemkov. 13. Proti tomu rozhodnutiu podala žalobkyňa rozklad. Namietala, že napadnuté rozhodnutie nie je v súlade so zákonom č. 330/1991 Zb. a ministerstvo nesprávne aplikovalo ust. § 11 ods. 4 tohto zákona. Orgán verejnej správy nemôže vychádzať pri posudzovaní hodnoty pozemkov z celkovej hodnoty výmery. Nová parcela nespĺňa kvalitatívny charakter pôvodnej parcely, ktorá bola umiestnená v strede poľnohospodárskeho dvora a bola neporovnateľne bonitnejšia, čím orgán verejnej správy poškodil jej vlastnícke práva a obmedzil reálne trhové možnosti na efektívne právne nakladanie s touto parcelou. Navrhla napadnuté rozhodnutie zrušiť a vec vrátiť na nové prejednanie a rozhodnutie. 14. O rozklade žalobkyne rozhodol žalovaný rozhodnutím číslo spisu: 2816/2017-420 číslo záznamu : 21757/2017 zo dňa 22.09.2017 tak, že rozklad zamietol a rozhodnutie číslo spisu : 142/2016-430 zo dňa 29.05.2017 potvrdil s odôvodnením, že primeranosť pozemkov (ich hodnoty a výmery) sa nemá posudzovať podľa jednotlivých blokov, ale za celé pozemkové vlastníctvo jedného vlastníka v celom obvode projektu pozemkových úprav. II. Žaloba 15. Žalobkyňa sa žalobou doručenou tunajšiemu súdu dňa 23.11.2017 domáhala preskúmania zákonnosti a následne zrušenia rozhodnutia žalovaného číslo spisu: 2816/2017-420 číslo záznamu: 21757/2017 zo dňa 22.09.2017, ktorým bolo potvrdené rozhodnutie Ministerstva pôdohospodárstva a rozvoja vidieka SR č. spisu 142/2016-430 zo dňa 29.05.2017, ktorým bolo zmenené právoplatné rozhodnutie Okresného úradu Prešov, odbor opravných prostriedkov č.j. OÚ-PO-OOP4-2015/002837- DRA zo dňa 13.04.2015, ktoré nadobudlo právoplatnosť dňa 23.04.2015 tak, že námietke účastníčky konania F. podanej proti projektu pozemkových úprav a výpisu z rozdeľovacieho plánu v k.ú. Q. K., v ktorej F. O. uvádza, že : „Nesúhlasí s presunom pôvodného pozemku E KN č. XXXX a žiada ho ponechať na pôvodnom mieste“, sa nevyhovuje. 16. V žalobe uviedla, že ministerka pôdohospodárstva a rozvoja vidieka SR sa v žalobou napadnutom rozhodnutí nezaoberala dôvodmi rozkladu voči prvostupňovému rozhodnutiu zo dňa 06.06.2017. V rozklade namietala, že : 1. rozhodnutie nie je v súlade ust. § 11 ods. 4 zákona č. 330/1991 Zb., pretože pozemok, ktorého premiestnenie žalobkyňa v rozklade namietala, má násobne nižšiu hodnotu, ako ustanovuje právny predpis. Žalovaný nemôže vychádzať pri posudzovaní hodnoty pozemkov z celkovej hodnoty výmery, ale ku každému pozemku jednotlivo musí zodpovedať zákonný limit rozdielu v hodnote pozemkov a rovnako musí zodpovedať zákonný limit rozdielu aj v celkovej hodnote všetkých pozemkov. Tieto zákonné predpoklady správny orgán nezohľadnil, a preto je prvostupňové rozhodnutie nezákonné a týmto rozhodnutím bolo zasiahnuté predovšetkým do jej vlastníckeho práva. 2. rozhodnutím bola presunutá parcela, ktorá mala hodnotu, na miesto nachádzajúcej sa pri stĺpoch elektrického vedenia vysokého napätia v ochrannej zóne a presunutá parcela nemá totožnú ani porovnateľnú hodnotu, ako pôvodná parcela v rámci poľnohospodárskeho dvora. 3. nová parcela nespĺňa kvalitatívny charakter pôvodnej parcely, ktorá bola umiestnená v strede poľnohospodárskeho dvora a bola neporovnateľne bonitnejšia, čím žaloaný poškodil jej vlastnícke práva a obmedzil reálne trhové možnosti na efektívne právne nakladanie s touto parcelou, pretože táto samotná parcela pri stĺpoch elektrického vedenia vysokého napätia v ochrannej zóne, je samostatne trhovo nepoužiteľná. Obsahom vlastníckeho práva je dostať parcelu vo všetkých ohľadoch a kritériách porovnateľnú s pôvodnou parcelou, čo v tomto prípade orgán verejnej správy nedodržal. 17. Má za to, že žalovaný vec nesprávne právne posúdil tým, že nesprávne právne vyložil ustanovenia § 11 ods. 4 zákona č. 330/1991 Zb. tým, že správny orgán nemôže vychádzať pri posudzovaní hodnoty pozemkov z celkovej hodnoty výmery, ale každému pozemku jednotlivo musí zodpovedať zákonný limit rozdielu v hodnote pozemkov a rovnako musí zodpovedať zákonný limit rozdielu aj celkovej hodnote pozemkov, čím dospel k nesprávnemu rozhodnutiu vo veci samej. 18. S poukazom na uvedené, žalobkyňa žiadala, aby súd rozhodnutie žalovaného zrušil a vec vrátil na ďalšie konanie a žalovaný je povinný uhradiť jej trovy konania. III. Vyjadrenie žalovaného 19. Žalovaný vo vyjadrení zo dňa 22.03. 2018 uviedol, že žalobca v žalobe označil ako žalovaný subjekt ministerku pôdohospodárstva a rozvoja vidieka Slovenskej republiky, Sekciu legislatívy, Odbor pozemkový, pričom podľa jeho právneho názoru ministerka a ani Sekcia legislatívy ani Odbor pozemkový nie sú pasívne vecne legitimovaným subjektom v zmysle Správneho súdneho poriadku a z tohto dôvodu namietal nedostatok pasívnej vecnej legitimácie žalovaného. 20. K dôvodom žaloby uviedol, že z ust. § 13 ods. 7, § 11 ods. 3, 4 a 5 zákona č. 330/1991 Zb. vyplýva, že primeranosť nových a pôvodných pozemkov sa vždy posudzuje v celkovom súčte výmer a celkovom súčte hodnôt všetkých pôvodných a nových pozemkov v celom obvode projektu pozemkových úprav (ďalej len „PPÚ"). Nie je ich možné posudzovať jednotlivo, nakoľko dochádza k sceľovaniu výmer z pôvodných pozemkov do nového pozemku, resp. pozemkov, pri dodržaní zákonných podmienok primeranosti a dohodnutých a platných zásad umiestnenia nových pozemkov (ďalej len „ZUNP") pre konkrétny PPÚ. Platné ZUNP v PPÚ Spišská Teplica umožňujú v určitých prípadoch premiestnenie pozemkov do iných projektových blokov, pokiaľ je to účelné a prípustné. 21. Ustanovenia § 11 ods. 4 a 5 zákona č. 330/1991 Zb. upravujú porovnávanie výmery a hodnoty pôvodných a nových pozemkov vlastníka, pričom neobsahujú úpravu posudzovania primeranosti podľa projektových blokov, hovoria v množnom čísle o všetkých pôvodných a všetkých nových pozemkoch vlastníka. Tieto zákonné ustanovenia je teda potrebné vykladať tak, že primeranosť v hodnote a výmere sa posudzuje za celé pozemkové vlastníctvo jedného vlastníka v celom odvode PPÚ. V prípade žalobkyne bola primeranosť nových pozemkov v hodnote a vo výmere podľa § 11 ods. 4 a 5 zákona 330/1991 Zb. v PPÚ dodržaná (koeficient primeranosti +1,51 % vo výmere a - 0,16 % v hodnote). Žalobou napadnuté rozhodnutie č. 2816/2017-420 zo dňa 22.09.2017 ako i rozhodnutie MPRV SR č. 142/2016-430 zo dňa 29.05.2017 obsahujú všetky formálne i obsahové náležitosti rozhodnutí v zmysle § 47 Správneho poriadku, vychádzajú z dostatočne zisteného skutkového stavu a boli výsledkom správnej úvahy, v rámci ktorej sa orgány verejnej správy zaoberali všetkými hľadiskami ustanovenými zákonom č. 330/1991 Zb. IV. Replika žalobcu 22. Žalobkyňa v reakcii na vyjadrenie žalovaného v replike zo dňa 6.6.2017 zotrvala na dôvodoch uvedených v žalobe a namietala, že aplikácia výkladu ust. § 11 zákona č. 330/1991 Zb. žalovaným protiprávne zasahuje do jej vlastníckeho práva. Žalovaný nemôže vychádzať len z celkovej hodnoty všetkých pozemkov, ale aby nedošlo k zásahu do vlastníckych práv, musí posudzovať, či jednotlivé pozemky spĺňajú zákonný predpoklad hodnoty uvedený v § 11 zákona č. 330/1991 Zb. Keďže orgán verejnej správy takto nekoná, dochádza k situácii, že celková hodnota pozemkov je síce formálne v súlade s ustanovením právneho predpisu, ale časť pozemkov sa stala právne a fakticky nepoužiteľnou, pretože sú zamenené za pozemky napr. pod elektrickým vedením alebo v ochrannom pásme elektrického vedenia, alebo za pozemky v mokradiach, alebo za iné pozemky, značne nevýhodnejšie, ktoré právne, fakticky a cenovo nezodpovedajú pôvodnému pozemku, čím by došlo fakticky k znehodnoteniu iných práv vyplývajúcich z vlastníckeho práva. V. Právne posúdenie 23. Podľa § 2 ods. 1 SSP, v správnom súdnictve poskytuje správny súd ochranu právam alebo právom chráneným záujmom fyzickej osoby a právnickej osoby v oblasti verejnej správy a rozhoduje v ďalších veciach ustanovených týmto zákonom.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177 ods. 1 SSP, správnou žalobou sa žalobca môže domáhať ochrany svojich subjektívnych práv proti rozhodnutiu orgánu verejnej správy alebo opatreniu orgánu verejnej správy. 26. Podľa § 65 ods. 1 zákona č. 71/1967 Zb.,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27. Podľa § 65 ods. 2 zákona č. 71/1967 Zb.,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28. Podľa § 65 ods. 3 zákona č. 71/1967 Zb.,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29. Podľa § 1 ods. 1 zákona č. 330/1991 Zb. (v znení účinnom do 30. apríla 2014), obsahom pozemkových úprav je racionálne priestorové usporiadanie pozemkového vlastníctva v určitom území a ostatného nehnuteľného poľnohospodárskeho a lesného majetku s ním spojeného vykonávané vo verejnom záujme v súlade s požiadavkami a podmienkami ochrany životného prostredia a tvorby územného systému ekologickej stability, funkciami poľnohospodárskej krajiny a prevádzkovo- ekonomickými hľadiskami moderného poľnohospodárstva a lesného hospodárstva a podpory rozvoja vidieka. 30. Podľa § 1 ods. 2 zákona č. 330/1991 Zb., pozemkové úpravy zahŕňajú : a) zistenie a nové usporiadanie vlastníckych a užívacích pomerov ako aj súvisiacich iných vecných práv v obvode pozemkových úprav a nové rozdelenie pozemkov (scelenie, oddelenie alebo iné úpravy pozemkov), b) technické, biologické, ekologické, ekonomické a právne opatrenia súvisiace s novým usporiadaním právnych pomerov. 31. Podľa § 11 ods. 1 zákona č. 330/1991 Zb., za pozemky podliehajúce pozemkovým úpravám patrí vlastníkom pozemkov vyrovnanie zodpovedajúce hodnote ich pozemkov a trvalých porastov, ktoré sa na nich nachádzajú; vyrovnanie patrí aj vlastníkom spoluvlastníckych podielov, pričom okresný úrad musí zohľadniť úbytky pre spoločné zariadenia a opatrenia podľa § 12 ods. 7. 32. Podľa § 11 ods. 2 zákona č. 330/1991 Zb., vyrovnanie sa poskytuje vlastníkom pozemkov a vlastníkom spoluvlastníckych podielov na iných pozemkoch (ďalej len "nový pozemok"). Okresný úrad pri výbere nových pozemkov prihliada na prevádzkovo-ekonomické pomery všetkých účastníkov a na okolnosti, ktoré ovplyvňujú využívanie, zhodnocovanie a výnos z pozemkov. Prihliada sa najmä na a) prírodné podmienky, b) vhodnú organizáciu pôdneho fondu jednotlivých poľnohospodárskych podnikov, lesných podnikov a hospodárskych subjektov, c) pomer jednotlivých druhov pozemkov (kultúr) v obvode pozemkových úprav, d) vlastnosti a bonitu jednotlivých pozemkov, e) záujmy ochrany životného prostredia, f) územnoplánovaciu dokumentáciu. 33. Podľa § 11 ods. 3 zákona č. 330/1991 Zb., nové pozemky majú byť svojím druhom, výmerou, bonitou, polohou a hospodárskym stavom primerané pôvodným pozemkom, pričom sa prihliada na výhody získané pozemkovými úpravami. Pri zmene druhu pozemku z dôvodov riešenia protieróznych opatrení a iných opatrení navrhnutých vo všeobecných zásadách funkčného usporiadania územia sa za pôvodný druh pozemku považuje navrhovaný stav. Nové určenie hodnoty takéhoto pozemku sa vykoná v rámci aktualizácie registra pôvodného stavu. 34. Podľa § 11 ods. 4 zákona č. 330/1991 Zb., nové pozemky vlastníka sú primerané, ak rozdiel hodnoty pôvodných pozemkov a nových pozemkov vlastníka nepresahuje desať percent hodnoty pôvodných pozemkov, vrátane pozemkov alebo ich časti potrebných na spoločné zariadenia a opatrenia. S písomným súhlasom vlastníka možno v jeho neprospech prekročiť prípustný rozdiel hodnoty nových pozemkov bez nároku na vyrovnanie v peniazoch. 35. Podľa § 11 ods. 5 zákona č. 330/1991 Zb., nové pozemky vlastníka sú primerané, ak rozdiel výmery pôvodných pozemkov a nových pozemkov vlastníka nepresahuje desať percent výmery pôvodných pozemkov, vrátane pozemkov alebo ich časti potrebných na spoločné zariadenia a opatrenia. S písomným súhlasom vlastníka možno v jeho neprospech prekročiť prípustný rozdiel výmery nových pozemkov bez nároku na vyrovnanie v peniazoch. 36. Podľa § 42t veta prvá zákona č. 330/1991 Zb., pozemkové úpravy vykonávané z dôvodu uvedeného v § 2 ods. 1 písm. a) začaté do 30. apríla 2014 sa dokončia podľa doterajších predpisov. 37. V prvom rade správny súd upriamuje pozornosť na to, že súd v procese súdneho prieskumu podľa SSP nie je súdom skutkovým. Jeho úlohou pri preskúmaní zákonnosti rozhodnutia a postupu orgánu verejnej správy v zmysle ustanovení SSP je posudzovať, či orgán verejnej správy príslušný na konanie v súlade so zákonom si zadovážil dostatok skutkových podkladov relevantných pre vydanie rozhodnutia, či konal v súčinnosti s účastníkom konania, či rozhodnutie bolo vydané v súlade so zákonmi a inými právnymi predpismi a či obsahovalo zákonom predpísané náležitosti, teda či rozhodnutie orgánu verejnej správy bolo vydané v súlade s hmotnoprávnymi ako aj s procesnoprávnymi predpismi. Súdny prieskum zákonnosti rozhodnutia žalovaného orgánu verejnej správy je určený rozsahom dôvodov uvedených v žalobe, ktorými žalobkyňa namieta nezákonnosť rozhodnutia orgánu verejnej správy tvrdiac, že nezákonným rozhodnutím orgánu verejnej správy a postupom mu predchádzajúcim bola ukrátená na svojich hmotnoprávnych alebo procesnoprávnych právach. Zákonnosť rozhodnutia orgánu verejnej správy je podmienená zákonnosťou postupu orgánu verejnej správy predchádzajúcemu vydaniu napadnutého rozhodnutia. 38.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Správny súd nie je viazaný skutkovým stavom zisteným orgánom verejnej správy a môže sám vykonať dokazovanie, ak: a) považuje to za nevyhnutné na rozhodnutie vo veci, b) rozhoduje v konaní podľa § 6 ods. 2 písm. b), e), f), i), j) alebo c) rozhoduje podľa § 192 (§ 120 SSP). 39. Krajský súd v Bratislave, ako súd vecne a miestne príslušný na konanie vo veci podľa ust. § 10 SSP preskúmal napadnuté rozhodnutie v rozsahu žalobných dôvodov a na pojednávaní konanom dňa 05.09.2019 a dospel k záveru, že žaloba nie je dôvodná. 40. Úlohou súdu v danej veci bolo preskúmať zákonnosť rozhodnutia žalovaného číslo spisu: 2816/2017-420 číslo záznamu : 21757/2017 zo dňa 22.09.2017, ktorým bolo potvrdené prvostupňové rozhodnutie číslo spisu : 142/2016-430 zo dňa 29.05.2017, ktorým ministerstvo zmenilo právoplatné rozhodnutie Okresného úradu Prešov č.j. OU- PO-OOP4-2015/002837-DRA zo dňa 13.04.2015 tak, že námietke žalobkyne podanej proti projektu pozemkových úprav a výpisu z rozdeľovacieho plánu v katastrálnom území Q. nevyhovelo. 41. Žalobkyňa v podanej žalobe namietala, že napadnutým rozhodnutím žalovaného v spojení s prvostupňovým správnym rozhodnutím bolo rozhodnuté v rozpore s ust. § 11 ods. 4 zákona č. 330/1991 Zb., keď orgány verejnej správy oboch stupňov nevyhoveli jej námietke proti projektu pozemkových úprav, resp. výpisu z rozdeľovacieho plánu v projekte pozemkových úprav v k.ú. Q., keďže vypracovaným projektom bol vytvorený nový stav, ktorým jej pôvodný pozemok E KN č. XXXX, pôvodne umiestnený v strede poľnohospodárskeho dvora a ktorý bol neporovnateľne bonitnejší ako nový pozemok, ktorý je samotná parcela umiestnená pri stĺpoch elektrického vedenia vysokého napätia v ochrannej zóne a tento nový pozemok je samostatne trhovo nepoužiteľný. Žalobkyňa súčasne namietala, že žalovaný vec nesprávne právne posúdil tým, že nesprávne aplikoval ustanovenie § 11 ods. 4 zákona č. 330/1991 Zb., keď pri posudzovaní hodnoty pozemkov orgán verejnej správy vychádzal z celkovej hodnoty výmery a neposudzoval aj každý jednotlivý pozemok samostatne, a teda i jej pôvodný pozemok E KN č. XXXX. Žalobkyňa je názoru, že zákonný limit rozdielu v hodnote pozemkov podľa ust. § 11 ods. 4 zákona č. 330/1991 Zb. musí zodpovedať nielen celkovej hodnote pozemkov výmery, ale aj každému jednotlivému pozemku osobitne. Z uvedeného dôvodu považovala rozhodnutie žalovaného orgánu verejnej správy za nezákonné. 42. Krajský súd v procese posudzovania zákonnosti napadnutého rozhodnutia žalovaného vychádzal zo skutkových zistení vyplývajúcich z administratívneho spisu a mal nesporne preukázané, že Pozemkové úpravy v katastrálnom území Q. boli nariadené podľa ustanovenia § 2 ods. 2 zákona č. 330/1991 Zb. z dôvodu uvedeného v § 2 ods. 1 písm. a) zákona č. 330/1991 Zb. rozhodnutím bývalého Obvodného pozemkového úradu Poprad č. j. 2012/512/884-MA zo dňa 19.04.2012, čo medzi účastníkmi nebolo sporné. 43. Zákonodarca účel zákona č. 330/1991 Zb. o pozemkových úpravách stanovil tak, že obsahom pozemkových úprav je racionálne priestorové usporiadanie pozemkového vlastníctva v určitom území a ostatného nehnuteľného poľnohospodárskeho a lesného majetku s ním spojeného vykonávané vo verejnom záujme v súlade s požiadavkami a podmienkami ochrany životného prostredia a tvorby územného systému ekologickej stability, funkciami poľnohospodárskej krajiny a prevádzkovo- ekonomickými hľadiskami moderného poľnohospodárstva a lesného hospodárstva a podpory rozvoja vidieka. Pozemkové úpravy zahŕňajú zistenie a nové usporiadanie vlastníckych a užívacích pomerov ako aj súvisiacich iných vecných práv v obvode pozemkových úprav a nové rozdelenie pozemkov (scelenie, oddelenie alebo iné úpravy pozemkov), technické, biologické, ekologické, ekonomické a právne opatrenia súvisiace s novým usporiadaním právnych pomerov (§ 1 ods. 1 zákona č. 330/1991 Zb.). 44. Cieľom zákonodarcu právnou úpravou zákona č. 330/1991 Zb. bolo teda usporiadanie pozemkového vlastníctva v určitom území a ostatného nehnuteľného poľnohospodárskeho a lesného majetku s ním spojeného, rešpektujúc vlastnícke práva pôvodných vlastníkov pozemkov, pričom vykonávateľ pozemkových úprav je povinný zosúladiť usporiadanie nových právnych pomerov s požiadavkami vo verejnom záujme, s požiadavkami a podmienkami ochrany životného prostredia a tvorby územného systému ekologickej stability, funkciami poľnohospodárskej krajiny a prevádzkovo-ekonomickými hľadiskami moderného poľnohospodárstva a lesného hospodárstva za účelom podpory rozvoja vidieka. 45. Sledujúc úmysel zákonodarcu pri vykonávaní pozemkovej úpravy vykonávateľ pozemkovej úpravy je povinný obstarať podklady a súbory informácií potrebných na riešenie priestorového usporiadania a funkčného využívania územia v obvode pozemkových úprav v súlade s princípmi trvalo udržateľného rozvoja v rámci návrhu miestneho územného systému ekologickej stability na účely pozemkových úprav a všeobecných zásad funkčného usporiadania územia v obvode pozemkových úprav. 46. Pred začatím konania o nariadení pozemkových úprav okresný úrad nariadi konanie o začatí pozemkových úprav (prípravné konanie) za účelom preverenia dôvodov, naliehavosti a hospodárskej účelnosti vykonania pozemkových úprav, určenia hraníc obvodu pozemkových úprav, určenia pozemkov, ktoré sú vyňaté z pozemkových úprav. Nariadenie prípravného konania oznámi okresný úrad v dotknutých obciach (ich častiach) verejnou vyhláškou (§ 7 ods. 2, 3 zákona č. 330/1991 Zb.). Okresný úrad po zhodnotení výsledkov prípravného konania, ak sa preukážu dôvody, rozhodne o povolení pozemkových úprav podľa § 2 ods. 1 písm. b/ alebo z iných dôvodov, ako je hospodárenie na pôde, alebo rozhodne o nariadení pozemkových úprav podľa § 2 ods. 1 písm. a/ a c/ až g/ (§ 8 ods. 1 cit. zákona). 47. Po nadobudnutí právoplatnosti rozhodnutia o povolení alebo nariadení pozemkových úprav okresný úrad začne práce na prešetrovaní, zameraní a zobrazení obvodu pozemkových úprav a stabilizovaní význačných lomových bodov hraníc obvodu pozemkových úprav, ktoré sa vykonávajú v rámci operátu obvodu projektu pozemkových úprav, aktualizovaní bonitovaných pôdnoekologických jednotiek, vyhotovovaní súpisu údajov o pôvodných nehnuteľnostiach a právnych vzťahov k nim, určení hodnoty pozemkov a trvalých porastov v obvode projektu pozemkových úprav, vyhotovovaní zoznamu vlastníkov, užívateľov pozemkov a osôb podľa § 6 ods. 1 písm. d/, ktoré sú obsahom registra pôvodného stavu, obstarávaní ďalších podkladov a súborov informácií potrebných na riešenie priestorového usporiadania a funkčného využívania územia v obvode pozemkových úprav v súlade s princípmi trvalo udržateľného rozvoja v rámci návrhu miestneho územného systému ekologickej stability na účely pozemkových úprav a všeobecných zásad funkčného usporiadania územia v obvode pozemkových úprav. Okresný úrad v obvode projektu pozemkových úprav zostaví, zverejní a schváli register pôvodného stavu, ktorý sa skladá z údajov o pozemkoch a právnych vzťahoch k nim ku dňu, ktorý určí okresný úrad; zmeny právnych vzťahov, ku ktorým došlo po schválení registra pôvodného stavu, okresný úrad vyznačí v registri pôvodného stavu na základe údajov katastra nehnuteľnosti. Všeobecné zásady funkčného usporiadania územia v obvode pozemkových úprav sa vypracúvajú v rozsahu, ktorý zodpovedá dôvodom začatia pozemkových úprav a potrebám ďalšieho konania o pozemkových úpravách. Všeobecné zásady funkčného usporiadania územia v obvode pozemkových úprav obsahujú prehodnotenie alebo určenie regulatívu priestorového usporiadania a funkčného využívania územia, ktorý je v súlade so záväznou časťou územnoplánovacej dokumentácie, najmenej v rozsahu podľa § 9 ods. 11 a z toho vyplývajúceho verejného záujmu podľa § 1, návrhy spôsobu ďalšieho využívania územia a štruktúry krajiny v obvode projektu pozemkových úprav s cieľom, aby sa v nej vzájomne zlaďovali priestorové požiadavky hospodárskych a iných činností človeka s krajinnoekologickými podmienkami územia, vymedzenie chránenej časti krajiny, ak nevznikajú podľa osobitného predpisu. Návrh všeobecných zásad funkčného usporiadania územia v obvode pozemkových úprav predloží okresný úrad na prerokovanie združeniu účastníkov, obci a dotknutým orgánom štátnej správy a dotknutým správcom verejných zariadení (§ 9 ods. 1, 2, 10, 12 cit. zákona). 48. Okresný úrad zverejní register pôvodného stavu [§ 9 ods. 1 písm. c/] na vhodnom mieste v obci alebo jej časti na 30 dní a doručí register pôvodného stavu združeniu účastníkov. Zároveň doručí každému účastníkovi, ktorého pobyt je známy, výpis z registra pôvodného stavu o pozemkoch vlastníka a porastoch na nich podliehajúcich pozemkovým úpravám okrem § 9 ods. 6 vrátane výpisu spoluvlastníckych podielov a o ich hodnote. Účastníci môžu podať proti údajom v písomnostiach uvedených v § 10 ods. 1 okresnému úradu písomné námietky v lehote do 30 dní. Okresný úrad zverejní všeobecné zásady funkčného usporiadania územia v obvode pozemkových úprav na vhodnom mieste v obci alebo jej časti. Schválené všeobecné zásady funkčného usporiadania územia v obvode pozemkových úprav podľa § 10 ods. 6 nahrádzajú na účely výstavby spoločných zariadení a opatrení rozhodnutie o umiestnení stavby, ak ide o prípady uvedené v § 12 ods. 4 písm. a/ až d/, rozhodnutie o využívaní územia vypracované v súlade so záväznou časťou územnoplánovacej dokumentácie, rozhodnutie o odňatí poľnohospodárskej pôdy a rozhodnutie o vyňatí lesného pozemku (§ 10 ods. 1, 2, 4, 8 cit. zákona). 49. Nové pozemky majú byť svojím druhom, výmerou, bonitou, polohou a hospodárskym stavom primerané pôvodným pozemkom, pričom sa prihliada na výhody získané pozemkovými úpravami. Pri zmene druhu pozemku z dôvodov riešenia protieróznych opatrení a iných opatrení navrhnutých vo všeobecných zásadách funkčného usporiadania územia sa za pôvodný druh pozemku považuje navrhovaný stav. 50. Nové určenie hodnoty takéhoto pozemku sa vykoná v rámci aktualizácie registra pôvodného stavu. Nové pozemky vlastníka sú primerané, ak rozdiel hodnoty pôvodných pozemkov a nových pozemkov vlastníka nepresahuje desať percent hodnoty pôvodných pozemkov vrátane pozemkov alebo ich častí potrebných na spoločné zariadenia a opatrenia. S písomným súhlasom vlastníka možno v jeho neprospech prekročiť prípustný rozdiel hodnoty nových pozemkov bez nároku na vyrovnanie v peniazoch. Nové pozemky vlastníka sú primerané, ak rozdiel výmery pôvodných pozemkov a nových pozemkov vlastníka nepresahuje desať percent výmery pôvodných pozemkov vrátane pozemkov alebo ich častí potrebných na spoločné zariadenia a opatrenia. S písomným súhlasom vlastníka možno v jeho neprospech prekročiť prípustný rozdiel výmery nových pozemkov bez nároku na vyrovnanie v peniazoch. Ak s tým vlastník súhlasí, nemusia byť pri vyrovnaní dodržané kritériá uvedené v odseku 3. Obmedzenie vyplývajúce z osobitných predpisov preberá na seba vlastník nového pozemku (§ 11 ods. 3, 4, 5, 6, 22 cit. zákona). 51. Po schválení úvodných podkladov (§ 10) a dohodnutých zásad pre umiestnenie nových pozemkov (§ 11 ods. 18) okresný úrad zadá vypracovanie projektu pozemkových úprav. Projekt pozemkových úprav sa skladá zo sprievodnej správy, ktorá obsahuje rekapituláciu konania o pozemkových úpravách, z úvodných podkladov (§ 9), z návrhu nového usporiadania pozemkov v obvode pozemkových úprav, ktorý obsahuje geodetické a popisné údaje v členení na 1. zásady na umiestnenie nových pozemkov, 2. plány verejných zariadení a opatrení (odsek 3), plány spoločných zariadení a opatrení (odsek 4) v nadväznosti na návrh miestneho územného systému ekologickej stability územia na účel pozemkových úprav, 3. rozdeľovací plán vo forme umiestňovacieho a vytyčovacieho plánu a zoznam vyrovnaní v peniazoch. Okresný úrad prerokuje návrh nového usporiadania pozemkov s dotknutými vlastníkmi pozemkov a z prerokovania vyhotoví zápis. Ak sa vlastník opakovane bez ospravedlnenia rokovania nezúčastní, považuje sa návrh nového usporiadania pozemkov za prerokovaný. Rozdeľovací plán vo forme umiestňovacieho a vytyčovacieho plánu sa zostavuje podľa registra pôvodného stavu [§ 9 ods. 1 písm. c/] a zásad pre umiestnenie nových pozemkov (§ 11 ods. 23). Rozdeľovací plán vo forme umiestňovacieho a vytyčovacieho plánu má grafickú časť (umiestnenie náhradných pozemkov) a písomnú časť (register nového stavu). Projekt pozemkových úprav sa spracúva tak, aby bol dostatočným podkladom na spracovanie projektovej dokumentácie v projekte pozemkových úprav plánovaných spoločných zariadení a opatrení a aby obsahoval údaje katastra nehnuteľností (§ 12 ods. 1, 2, 6, 9, 10 cit. zákona). 52. Pred schválením projektu pozemkových úprav okresný úrad aktualizuje obvod pozemkových úprav a register pôvodného stavu tak, aby údaje v registri pôvodného stavu a údaje v registri nového stavu boli v súlade (§ 12a cit. zákona). 53. Okresný úrad doručí projekt pozemkových úprav združeniu účastníkov a zverejní ho v obci (jej časti) na vhodnom mieste na 30 dní. Súčasne doručí každému účastníkovi, ktorého miesto pobytu je známe, výpis z rozdeľovacieho plánu. Účastníci a združenie účastníkov môžu podať okresnému úradu proti projektu pozemkových úprav a výpisu z rozdeľovacieho plánu vo forme umiestňovacieho a vytyčovacieho plánu námietky do 30 dní od ich zverejnenia alebo doručenia. Ak nie sú podané námietky, okresný úrad projekt pozemkových úprav schváli. Rozhodnutie o schválení projektu pozemkových úprav (odseky 3, 5 a 6) sa oznamuje verejnou vyhláškou (§ 13 ods. 1, 2, 3, 7 cit. zákona). 54. Zo súdneho a administratívneho spisu mal súd nesporne preukázané, že žalobkyňa mala v celom obvode pozemkových úprav Spišská Teplica podľa pôvodného stavu v 201 parcelách vlastnícky nárok o výmere 64 249,841 m2 a v hodnote 13 597,172 €. V registri nového stavu vlastnícky nárok žalobkyne predstavuje v 37 parcelách 63 281,000 m2 a v hodnote 13 618,696 €. Uvedené vyplýva z výpisu z registra pôvodného stavu a z výpisu z registra nového stavu. 55. Ustanovenia § 11 ods. 4 a 5 zákona o pozemkových úpravách upravujú porovnávanie výmery a hodnoty pôvodných a nových pozemkov vlastníka. Z ust. § 11 ods. 4 a 5 zákona č. 330/1991 Zb. vyplýva, že nové pozemky vlastníka sú primerané, ak rozdiel hodnoty a rozdiel výmery pôvodných pozemkov a nových pozemkov vlastníka nepresahuje desať percent hodnoty pôvodných pozemkov. Medzi starými a novými pozemkami je u žalobkyne koeficient primeranosti v hodnote (-) 0,16 % a koeficient primeranosti vo výmere (+) 1,51 %. 56. Podľa názoru súdu žalobkyňou namietaná primeranosť nových a pôvodných pozemkov sa vždy posudzuje v celkovom súčte výmer a v celkovom súčte hodnôt všetkých pôvodných a nových pozemkov v celom obvode projektu pozemkových úprav. Nie je ich možné posudzovať jednotlivo i s ohľadom na cieľ sledovaný zákonom č. 330/1991 Zb., nakoľko dochádza k sceľovaniu výmer z pôvodných pozemkov do nového pozemku, resp. pozemkov, pri dodržaní zákonných podmienok primeranosti a dohodnutých a platných zásad umiestnenia nových pozemkov pre konkrétny projekt pozemkových úprav, pričom sa prihliada i na funkcie poľnohospodárskej krajiny a prevádzkovo-ekonomické hľadisko moderného poľnohospodárstva. Ak by sa mala primeranosť vo výmere a v hodnote pôvodných a nových pozemkov posudzovať jednotlivo a osobitne pri každom pôvodnom a novom pozemku zvlášť, bol by to zákonodarca v zákone č. 330/1991 Zb. výslovne uviedol. Z ust. § 11 ods. 4 a 5 cit. zák. však výslovne vyplýva, že nové pozemky, nie pozemok, tak ako sa žalobkyňa domnieva, sú primerané vo výmere a v hodnote, ak rozdiel v hodnote a vo výmere medzi všetkými pôvodnými a novými pozemkami je (+) / (-) 10 %. 57. Uvedené vyplýva i z početnej judikatúry Najvyššieho súdu Slovenskej republiky, napr. rozhodnutie sp. zn. 1Sžr 39/2012 : „V zmysle zákona je treba prideliť za pôvodný pozemok taký pozemok, ktorý je druhom, výmerou, bonitou, polohou a hospodárskym stavom primeraný pôvodnému pozemku, pričom sa prihliada na výhody získané pozemkovými úpravami. ... Nové pozemky boli vytvorené, pokiaľ ide o ich hodnotu a výmeru, v súlade s prijatými zásadami a tiež v súlade s § 11 zákona. Rozdiely v hodnote a výmere medzi pôvodnými a novými pozemkami žalobkyne nepresahujú 10%“. 58. Podľa názoru súdu žalovaný postupoval správne, keď v preskúmavanej veci primeranosť v hodnote a výmere posúdil za celé pozemkové vlastníctvo žalobkyne v celom obvode projektu pozemkových úprav a nie podľa jej jednotlivých pozemkov tak, ako to v žalobe uvádzala. Primeranosť pozemkov i podľa názoru súdu nie je možné posudzovať samostatne bez zohľadnenia výmery a hodnoty pozemkov v ostatných projektových blokoch PÚ Spišská Teplica. 59. Podľa názoru súdu v prípade pôvodných a nových pozemkov žalobkyne bola dodržaná primeranosť vo výmere aj hodnote podľa § 11 ods. 4 a ods. 5 zákona č. 330/1991 Zb. o pozemkových úpravách (koeficienty primeranosti sú (+) 1,51 % vo výmere a (-) 0,16 % v hodnote), nakoľko primeranosť pozemkov (ich hodnoty a výmery) sa nemá posudzovať podľa jednotlivých pozemkov, ale za celé pozemkové vlastníctvo jedného vlastníka v celom obvode projektu pozemkových úprav. 60. Žalobkyni bolo taktiež OÚ v Poprade dňa 19.3.2014 a 8.10.2014 vysvetlené, že pôvodná parcela E KN č. XXXX sa nachádza uprostred hospodárskeho dvora, pričom vlastní 1/2 z celkovej výmery 806 m2, teda 403 m2. V súlade s platnými zásadami umiestenia nových pozemkov bol žalobkyni navrhnutý v projektovom bloku F nový pozemok č. XXXX s výmerou 403 m2 s vlastníckym podielom 1/1. Obsahom a cieľom pozemkových úprav je racionálne priestorové usporiadanie pozemkového vlastníctva a ostatného nehnuteľného poľnohospodárskeho majetku, ktorý je v súlade s funkciami poľnohospodárskej krajiny a prevádzkovo - ekonomickými hľadiskami moderného poľnohospodárstva. Z tohto dôvodu a v súlade so zásadami umiestenia nových pozemkov vychádzal aj návrh nového pozemku č. XXXX, ktorý zosúlaďuje užívacie pomery a ostatné vlastnícke práva, ktoré slúžia na zabezpečenie chodu a rozvoja družstva, ktoré je pôvodným väčšinovým vlastníkom pozemkov v hospodárskom dvore. Umiestnenie nového pozemku bolo tiež navrhnuté v súlade s platnými ZUNP. 61. I z hľadiska zníženia rozdrobenosti pozemkového vlastníctva žalobkyne je výsledok pozemkových úprav Spišská Teplica v jej prospech. Z ustanovenia § 11 ods. 3 zákona č. 330/1991 Zb. vyplýva, že pri výbere nových pozemkov sa prihliada aj na výhody získané pozemkovými úpravami. Z administratívneho spisu súd zistil, že žalobkyňa namiesto spoluvlastníctva v 201 pôvodných pozemkov bude vlastníkom 37 nových pozemkov, čo je nesporne v prípade žalobkyne výhoda. 62. Podľa názoru súdu orgán verejnej správy prvého stupňa v danej veci postupoval v intenciách zákona č. 330/1991 Zb., pri rozhodovaní o námietkach žalobkyne proti výpisu z rozdeľovacieho plánu v projekte pozemkových úprav vychádzal z relevantných skutkových podkladov, zadovážených v procese vyhotovovania projektu pozemkových úprav v k.ú. Q., a preto jeho skutkový a právny záver je správny, ktorý aj náležite odôvodnil v odôvodnení rozhodnutia. Žalovaný sa taktiež riadne a presvedčivo vysporiadal so všetkými námietkami žalobkyne uvedenými v jej rozklade voči prvostupňovému rozhodnutiu. Pokiaľ žalovaný rozhodnutím napadnutým žalobou potvrdil prvostupňové rozhodnutie a rozklad žalobkyne zamietol, súd je názoru, že rozhodol vo veci v súlade so zákonom. 63. Vzhľadom na uvedené dospel správny súd k záveru, že preskúmavané rozhodnutie v spojení s prvostupňovým rozhodnutím bolo vydané v súlade so zákonom a námietky žalobkyne uvádzané v žalobe neodôvodňujú jeho zrušenie. Preto súd žalobu ako nedôvodnú podľa § 190 SSP zamietol. 64. Súd považoval za potrebné vyjadriť sa aj k námietke nedostatku pasívnej vecnej legitimácie žalovaného vznesenej vo vyjadrení z 22.03.2018, v ktorej žalovaný namietal, že žalobca v žalobe označil ako žalovaný subjekt ministerku pôdohospodárstva a rozvoja vidieka Slovenskej republiky, Sekciu legislatívy, Odbor pozemkový, pričom podľa jeho názoru ministerka a ani Sekcia legislatívy a ani Odbor pozemkový nie sú pasívne vecne legitimovaným subjektom v zmysle Správneho súdneho poriadku. Súd túto námietku žalovaného nepovažoval za dôvodnú, nakoľko Správny súdny poriadok v ust. § 180 ods. 1 vymedzuje orgán verejnej správy, ktorý v konkrétnom správnom súdnom konaní disponuje pasívnou procesnou legitimáciou. Žalovaný orgán verejnej správy nie je určený tvrdením žalobcu, ale priamo zákonom. To znamená, že správny súd v súlade so zásadou iura novit curia nie je viazaný označením žalovaného v žalobe, ale je povinný sám žalovaného určiť, v závislosti od predmetu prieskumu označeného žalobcom a s takto určeným žalovaným aj koná.. Na uvedenom nemení nič ani skutočnosť, že obligatórnou náležitosťou správnej žaloby je v zmysle ust. § 182 ods. 1 písm. b) SSP i označenie žalovaného. 65. O nároku na náhradu trov rozhodol správny súd podľa § 168 SSP a žalovanému napriek úspechu v konaní nepriznal právo na náhradu trov konania, nakoľko mu žiadne trovy konania v konaní ani nevznikli. Vo vzťahu k pribratému účastníkovi súd o náhrade trov konania rozhodol podľa § 169 SSP tak, že mu priznal právo na úplnú náhradu trov konania. O výške náhrady trov konania rozhodne správny súd po právoplatnosti rozhodnutia, ktorým sa končí, samostatným uznesením, ktoré vydá súdny úradník (§ 175 ods. 2 SSP). 66.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https://www.kauzis.sk/judikatura/r/ECLI:SK:KSBA:2019:1017201951.4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