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5S/181/2018 z 25. 7. 2019</w:t>
      </w:r>
    </w:p>
    <w:p>
      <w:r>
        <w:t>Uznesenie Krajského súdu Bratislava z 25. júla 2019, sp. zn. 5S/181/2018, ECLI:SK:KSBA:2019:1018201502.2</w:t>
      </w:r>
    </w:p>
    <w:p>
      <w:r>
        <w:t>Súd: Krajský súd Bratislava</w:t>
      </w:r>
    </w:p>
    <w:p>
      <w:r>
        <w:t>Spisová značka: 5S/181/2018</w:t>
      </w:r>
    </w:p>
    <w:p>
      <w:r>
        <w:t>ECLI: ECLI:SK:KSBA:2019:1018201502.2</w:t>
      </w:r>
    </w:p>
    <w:p>
      <w:r>
        <w:t>Dátum vydania: 25. 7. 2019</w:t>
      </w:r>
    </w:p>
    <w:p>
      <w:r>
        <w:t>Forma: Uznesenie</w:t>
      </w:r>
    </w:p>
    <w:p>
      <w:pPr>
        <w:pStyle w:val="Heading2"/>
      </w:pPr>
      <w:r>
        <w:t>Text rozhodnutia</w:t>
      </w:r>
    </w:p>
    <w:p>
      <w:r>
        <w:t>Súd: Krajský súd Bratislava Spisová značka: 5S/181/2018 Identifikačné číslo súdneho spisu: 1018201502 Dátum vydania rozhodnutia: 26. 07. 2019 Meno a priezvisko sudcu, VSÚ: JUDr. Viera Šebestová ECLI: ECLI:SK:KSBA:2019:1018201502.2 Uznesenie Krajský súd v Bratislave v právnej veci žalobcu: HYDINA SLOVENSKO s.r.o., so sídlom Lieskovská cesta 23/640, 962 21 Lieskovec, IČO: 45 300 950, zastúpený: KVASŇOVSKÝ &amp; PARTNERS | ADVOKÁTI s.r.o., so sídlom Dunajská 2317/32, 811 08 Bratislava, IČO: 51 003 848 proti žalovanému: Finančné riaditeľstvo Slovenskej republiky, Lazovná 63, 974 01 Banská Bystrica, IČO: 42 499 500, o preskúmanie zákonnosti rozhodnutia žalovaného č. 101575691/2018 zo dňa 14.08.2018, o návrhu na priznanie odkladného účinku správnej žaloby, takto r o z h o d o l : Krajský súd v Bratislave návrh žalobcu na priznanie odkladného účinku správnej žaloby zo dňa 18.10.2018 zamieta. o d ô v o d n e n i e : 1. Žalobca sa žalobou doručenou Krajskému súdu v Bratislave dňa 19.10.2018 domáha preskúmania zákonnosti rozhodnutia žalovaného č. 101575691/2018 zo dňa 14.08.2018 (ďalej „napadnuté rozhodnutie“), ktorým žalovaný potvrdil rozhodnutie Daňového úradu pre vybrané daňové subjekty č. 100629938/2018 zo dňa 27.03.2018, ktorým podľa § 68 ods. 5 a 6 zákona č. 563/2009 Z. z. v znení neskorších predpisov určil rozdiel v sume XXX.XXX,XX eur, t. j. nepriznal nadmerný odpočet za zdaňovacie obdobie február 2013 v sume XXX.XXX,XX eur a vyrubil daň v sume XXX.XXX,XX eur žalobcovi, ako daňovému subjektu. 2. Žalobca žiada napadnuté rozhodnutie žalovaného spolu s prvostupňovým rozhodnutím Daňového úradu pre vybrané daňové subjekty č. 100629938/2018 zo dňa 27.03.2018 zrušiť a vec vrátiť Daňovému úradu pre vybrané daňové subjekty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potreba priznania odkladného účinku správnej žalobe je odôvodnená hrozbou závažnej ujmy, značnej hospodárskej a finančnej škody, ktoré budú predstavovať vážne nenapraviteľný následok. Ďalej uviedol, že sa dostal do situácie, pri ktorej v rámci výkonu napadnutého rozhodnutia nebude objektívne schopný plniť svoje záväzky, a to nielen vo vzťahu k daňovému úradu, ale najmä vo vzťahu k svojim zamestnancom a príslušným sociálnym alebo zdravotným inštitúciám, ako aj vo vzťahu k obchodným partnerom. Žalobca sa prípadným výkonom daňovej exekúcie stane nielen absolútne a objektívne platobne neschopným, ale pre svojich zamestnancov a dodávateľov aj nedôveryhodným subjektom pre akúkoľvek ďalšiu spoluprácu. Žalobca uviedol, že má vysoké náklady spojené s plnením si povinností žalobcu ako zamestnávateľa vo vzťahu k osobám v pracovnoprávnom vzťahu, nakoľko zamestnáva 297 zamestnancov v regióne sídla prevádzky - Banskobystrický kraj. Tvrdené skutočnosti žalobca preukazoval súdu účtovnou závierkou zostavenou k dátumu 31.12.2017 a účtovnými dokladmi - mesačným výkazom poistného a príspevkov za obdobie 08/2018, výpisom z podnikateľského účtu žalobcu, dokumentom nazvaným „Rekapitulácia miezd za podnik 08/2018“, mesačnou štatistikou o počte a štruktúre uchádzačov o zamestnanie z augusta 2018. 4. K žalobe a k návrhu na priznanie odkladného účinku správnej žalobe sa vyjadril žalovaný písomným podaním zo dňa 02.07.2019, v ktorom uviedol, že u žalobcu bolo zistené, že bol súčasťou reťazca (personálneho prepojenia osôb), ktorého výlučným cieľom bolo uplatniť nadmerný odpočet, prípadne znížiť daňovú povinnosť. Doklady predložené jednotlivými účastníkmi v rámci deklarovaných obchodov sú zbavené akejkoľvek ekonomickej podstaty. Išlo o personálne prepojené osoby a tieto spoločnosti boli ovládané jednou osobou. Žalovaný ďalej uviedol, že daňovými kontrolami bolo u žalobcu zistené účelové konanie spoločnosti s cieľom neoprávneného uplatnenia odpočítania dane z prijatých faktúr od dodávateľa a získania daňovej výhody nastrčením spoločností, ktoré reálne nevykonávali ekonomickú činnosť, model obchodovania s využitím „nárazníkových“ spoločností a „stratených“ obchodníkov. Daňový úrad pre vybrané daňové subjekty ďalej vo svojom vyjadrení uviedol, že daňový subjekt (žalobca) v súčasnosti nepredkladá žiadne vyjadrenia, nereaguje na výzvy správcu dane, mení splnomocnených zástupcov aj konateľa, so správcom dane už nespolupracuje a zastupuje ho právnická spoločnosť, ktorá robí prieťahy v konaní. Ďalej uviedol, že obchodná činnosť bola presunutá na spriaznenú spoločnosť a sám daňový subjekt (žalobca) v súčasnosti vykonáva obchodnú činnosť v minimálnom rozsahu. Hrozba straty práce u zamestnancov neexistuje, pretože zamestnanci sú zamestnaní v inej spoločnosti a daňový subjekt (žalobca) si ich prenajíma a tieto služby sú značne predražené. Žalovaný všetky predbežné opatrenia na majetok vydané počas daňovej kontroly u daňového subjektu (žalobcu) zrušil po tom, ako bol priznaný odkladný účinok správnej žalobe (resp. bola podaná kasačná sťažnosť) v súdnych konaniach sp. zn. 2S/23/2018 - 92,5S/23/2018 - 98, 6S/22/2018 - 97, 3S/23/2018 - 96 a 6S/23/2018 - 92, čo malo za následok uvoľnenie peňažných prostriedkov daňového subjektu (žalobcu) v tomto rozsahu. Žalobca podľa vyjadrenia žalovaného neprijal žiadne opatrenia na reštrukturalizáciu spoločnosti, neprehodnotil svoju finančnú situáciu vedúcu k zníženiu už aj tak vysokej nákladovosti spoločnosti na únosnú mieru a neprestal s popísaným modelom obchodovania ani v súčasnosti. Vzhľadom na uvedené skutočnosti žalovaný s priznaním odkladného účinku správnej žalobe nesúhlasí.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11.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12. Správny súd s prihliadnutím na ustanovenie § 185 písm. a) SSP v danej veci skúmal, či sú splnené podmienky na priznanie odkladného účinku správnej žalobe. 13. Správny súd po oboznámení sa s návrhom žalobcu na priznanie odkladného účinku správnej žaloby a vyjadrením žalovaného k žalobe nezistil zákonný dôvod pre jeho priznanie. Žalobca svoje tvrdenia uvedené v návrhu na priznanie odkladného účinku správnej žalobe správnemu súdu preukázal priloženými dôkazmi. Žalobca preukázal, že jeho prevádzkový kapitál je približne v sume -.,- eur a v prípade okamžitého výkonu napadnutého rozhodnutia môže dôjsť k spôsobeniu niektorého z následkov uvedených žalobcom v návrhu na priznanie odkladného účinku správnej žaloby. Priznanie odkladného účinku správnej žalobe je rozhodnutím súdu, ktorým sa prelamujú účinky právoplatného rozhodnutia orgánu verejnej správy a pozastavuje sa dočasne jeho vykonateľnosť, najčastejšie až do rozhodnutia súdu vo veci samej. Toto rozhodnutie má charakter výnimočnosti a súd môže správnej žalobe priznať odkladný účinok len v prípade splnenia zákonných podmienok, definovaných v § 185 písm. a) SSP. Medzi tieto podmienky patria hrozba závažnej ujmy, značnej hospodárskej škody či finančnej škody, závažnej ujmy na životnom prostredí, prípadne iný vážny nenapraviteľný následok a že priznanie odkladného účinku nie je v rozpore s verejným záujmom. Podstatnou náležitosťou návrhu na priznanie odkladného účinku správnej žalobe je aj preukázanie skutočnosti, že priznanie odkladného účinku správnej žalobe nebude v rozpore s verejným záujmom. Tieto podmienky, hrozba závažnej ujmy a skutočnosť, že priznanie odkladného účinku nie je v rozpore s verejným záujmom musia byť splnené súčasne. Súd má z návrhu žalobcu za osvedčené, že mu okamžitým výkonom napadnutého rozhodnutia hrozí závažná ujma, avšak žalobca súdu neosvedčil, že priznanie odkladného účinku správnej žalobe nebude v rozpore s verejným záujmom. S tvrdením žalobcu, že priznaním odkladného účinku správnej žalobe nepochybne nevznikne rozpor s verejným záujmom, ktorým je zabezpečenie včasného a riadneho výberu daní, pretože priznaním odkladného účinku správnej žalobe nezaniká žiadne právo, pohľadávka ani akýkoľvek právny nárok správcu dane, ktorý je predmetom napadnutého rozhodnutia, sa súd nestotožnil, a to aj vzhľadom na skutočnosti uvedené vo vyjadrení žalovaného. V prípade priznania odkladného účinku správnej žalobe je súd o tejto žalobe povinný rozhodnúť do 6 mesiacov od vydania uznesenia o priznaní odkladného účinku. Žalobca správnemu súdu nepreukázal, že by v takomto krátkom časovom období dokázal zlepšiť svoju finančnú situáciu natoľko, aby v prípade, ak správny súd zamietne jeho žalobu a potvrdí napadnuté rozhodnutie žalovaného, bol schopný uhradiť rozdiel dane a vyrubenú daň bez toho, aby nastali následky, ktoré žalobca popísal v návrhu na priznanie odkladného účinku správnej žalobe. Správny súd je názoru, že priznanie odkladného účinku správnej žalobe v tomto prípade je v rozpore s verejným záujmom, nakoľko existuje reálna hrozba, že v prípade priznania odkladného účinku správnej žalobe a prípadnom zamietnutí žaloby môžu nastať z dôvodu nepriaznivej finančnej situácie žalobcu rovnaké následky, ako v prípade nepriznania odkladného účinku správnej žalobe, rozdiel dane a vyrubená daň sa stanú v dôsledku toho nedosiahnuteľné a nebudú riadne zaplatené. 14. Správny súd pri rozhodovaní o návrhu na priznanie odkladného účinku správnej žalobe vzal do úvahy aj tvrdenie žalobcu o negatívnom dopade okamžitého výkonu napadnutého rozhodnutia na zamestnancov žalobcu a na zachovanie zamestnanosti v regióne, kde žalobca pôsobí. Správny súd v danom prípade po dôkladnom uvážení všetkých okolností prípadu a všetkých predložených dôkazov dospel k záveru, že v tomto prípade a v súčasnom období pozitívneho vývoja zamestnanosti verejný záujem na riadnom zaplatení rozdielu dane a vyrubenej dane prevyšuje nad verejným záujmom nad zachovaním zamestnanosti u žalobcu. Správny súd je toho názoru, že i v prípade, ak by došlo v súvislosti s výkonom napadnutého rozhodnutia k negatívnemu dopadu na zamestnancov žalobcu, budú títo mať možnosť zabezpečiť svoje životné potreby a potreby svojej rodiny nájdením si adekvátneho pracovného miesta. Podľa názoru správneho súdu negatívny dopad okamžitého výkonu napadnutého rozhodnutia žalovaného nebude mať taký závažný dopad na zamestnancov žalobcu, ktorí sa s vysokou pravdepodobnosťou dokážu adekvátne uplatniť na pracovnom trhu vo svojom regióne, než aký by nastal v dôsledku nezaplatenia, resp. nevymožiteľnosti daňového nedoplatku, ktorý je predmetom tohto konania. 15. Vzhľadom na to, že žalobca v návrhu na priznanie odkladného účinku správnej žalobe nijakým spôsobom nepreukázal, že priznanie odkladného účinku správnej žalobe nebude v rozpore s verejným záujmom, neosvedčil splnenie základných zákonom vyžadovaných predpokladov definovaných v ustanovení § 185 písm. a) SSP,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https://www.kauzis.sk/judikatura/r/ECLI:SK:KSBA:2019:1018201502.2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