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2S/199/2018 z 25. 3. 2019</w:t>
      </w:r>
    </w:p>
    <w:p>
      <w:r>
        <w:t>Uznesenie Krajského súdu Bratislava z 25. marca 2019, sp. zn. 2S/199/2018, ECLI:SK:KSBA:2019:1018201635.2</w:t>
      </w:r>
    </w:p>
    <w:p>
      <w:r>
        <w:t>Súd: Krajský súd Bratislava</w:t>
      </w:r>
    </w:p>
    <w:p>
      <w:r>
        <w:t>Spisová značka: 2S/199/2018</w:t>
      </w:r>
    </w:p>
    <w:p>
      <w:r>
        <w:t>ECLI: ECLI:SK:KSBA:2019:1018201635.2</w:t>
      </w:r>
    </w:p>
    <w:p>
      <w:r>
        <w:t>Dátum vydania: 25. 3. 2019</w:t>
      </w:r>
    </w:p>
    <w:p>
      <w:r>
        <w:t>Forma: Uznesenie</w:t>
      </w:r>
    </w:p>
    <w:p>
      <w:pPr>
        <w:pStyle w:val="Heading2"/>
      </w:pPr>
      <w:r>
        <w:t>Text rozhodnutia</w:t>
      </w:r>
    </w:p>
    <w:p>
      <w:r>
        <w:t>Súd: Krajský súd Bratislava Spisová značka: 2S/199/2018 Identifikačné číslo súdneho spisu: 1018201635 Dátum vydania rozhodnutia: 26. 03. 2019 Meno a priezvisko sudcu, VSÚ: JUDr. Vlastimil Pavlikovský ECLI: ECLI:SK:KSBA:2019:1018201635.2 Uznesenie Krajský súd v Bratislave v právnej veci žalobcu: Vladimír G., narodený XX.XX.XXXX, S. de P. XXX, XXXXX X., G. republika, právne zastúpený: P.. Matej Dubčák, advokát so sídlom Karadžičova 10, 821 08 Bratislava, IČO: 42 192 862, proti žalovanému: Mesto Senec, so sídlom Mierové námestie 8, 903 01 Senec, IČO: 00 305 065, o správnej žalobe, v konaní o preskúmanie zákonnosti rozhodnutia žalovaného číslo: Výst. 101-286/2017-Ka zo dňa 29.11.2017, o návrhu žalobcu na priznanie odkladného účinku správnej žalobe, takto r o z h o d o l : Krajský súd v Bratislave návrh žalobcu na priznanie odkladného účinku správnej žalobe zo dňa 19.11.2018 z a m i e t a. o d ô v o d n e n i e : 1. Žalobou zo dňa 19.11.2018, doručenou Krajskému súdu v Bratislave (ďalej aj ako „správny súd“ alebo „tunajší súd“) dňa 19.11.2018, sa žalobca domáha preskúmania zákonnosti rozhodnutia žalovaného číslo: Výst. 101-286/2017-Ka zo dňa 29.11.2017 t.j. Oznámenia k ohláseniu drobnej stavby, ktorým žalovaný žiadateľovi a stavebníkovi v jednej osobe: P.. D. E., V. XX, XXX XX B., na základe jej ohlásenia drobnej stavby („bezpečnostná závora“ k rekreačnej chate, lokalita: Q. jazerá juh, Q. - ako doplnková stavba k hlavnej stavbe na pozemku C-KN parc. č.: XXXX/XXX, katastrálne územie: Q.), oznámil, že proti uskutočneniu drobnej stavby v rozsahu uvedenom v ohlásení zo dňa 25.10.2017, podľa § 57 ods. 2 zákona č.50/1976 Zb. o územnom plánovaní a stavebnom poriadku (Stavebný zákon) v znení neskorších predpisov, nemá námietky. 2. Žalobca v žalobe zároveň požiadal správny súd, aby správnej žalobe priznal odkladný účinok podľa § 185 zákona č. 162/2015 Z. z. Správny súdny poriadok (ďalej len „SSP“), konkrétne, aby správny súd „odložil vykonateľnosť/účinky Oznámenia k ohláseniu drobnej stavby“. 3. Žalovaný sa k žalobe vo veci samej vyjadril písomne, podaním zo dňa 11.02.2019, doručenom Krajskému súdu v Bratislave dňa 13.02.2019. Vo vyjadrení k správnej žalobe sa žalovaný k návrhu žalobcu na priznanie odkladného účinku správnej žalobe nevyjadril. Z dôvodov bližšie špecifikovaných v predmetnom vyjadrení zo dňa 11.02.2019 žalovaný navrhol, aby správny súd žalobu žalobcu v celom rozsahu zamietol.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ani podľa ust. § 185 písm. b) SSP. 10.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návrh na priznanie odkladného účinku správnej žalobe, podanom so správnou žalobou - ako jej súčasť, bližšie nijakým spôsobom neodôvodnil.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Naviac je potrebné i preukázanie tej skutočnosti, že priznanie odkladného účinku žaloby nie je v rozpore s verejným záujmom. Potreba dočasnej úpravy právnych pomerov musí pritom vyplývať z právneho stavu vytvoreného napadnutým rozhodnutím. Strohá žiadosť o odloženie vykonateľnosti a účinkov Oznámenia k ohláseniu drobnej stavby zo strany žalobcu nepostačuje. Podľa tunajšieho súdu žalobca nedostatočne odôvodnil resp. nijako neodôvodnil svoju žiadosť o priznanie odkladného účinku správnej žalobe. Samotný návrh na priznanie odkladného účinku správnej žalobe totiž bez ďalšieho neosvedčuje jeho priznanie zo strany správneho súdu. 11. Správny súd zastáva názor, že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12. Záverom tunajší súd konštatuje, že vo veci nie sú dané ani predpoklady na priznanie odkladného účinku správnej žalobe podľa ust. § 185 písm. b/ SSP, pretože napadnuté rozhodnutie nemá podklad v právne záväznom akte EÚ, o ktorého platnosti možno mať vážne pochybnosti. 13. Vzhľadom k tomu, že žalobca neosvedčil splnenie základných zákonom vyžadovaných predpokladov definovaných v ustanovení § 185 SSP, správny súd v súlade s ust. § 188 SSP návrh žalobcu na priznanie odkladného účinku správnej žalobe zamietol. 14.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https://www.kauzis.sk/judikatura/r/ECLI:SK:KSBA:2019:1018201635.2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