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1S/174/2018 z 27. 3. 2019</w:t>
      </w:r>
    </w:p>
    <w:p>
      <w:r>
        <w:t>Uznesenie Krajského súdu Bratislava z 27. marca 2019, sp. zn. 1S/174/2018, ECLI:SK:KSBA:2019:1018201681.2</w:t>
      </w:r>
    </w:p>
    <w:p>
      <w:r>
        <w:t>Súd: Krajský súd Bratislava</w:t>
      </w:r>
    </w:p>
    <w:p>
      <w:r>
        <w:t>Spisová značka: 1S/174/2018</w:t>
      </w:r>
    </w:p>
    <w:p>
      <w:r>
        <w:t>ECLI: ECLI:SK:KSBA:2019:1018201681.2</w:t>
      </w:r>
    </w:p>
    <w:p>
      <w:r>
        <w:t>Dátum vydania: 27. 3. 2019</w:t>
      </w:r>
    </w:p>
    <w:p>
      <w:r>
        <w:t>Forma: Uznesenie</w:t>
      </w:r>
    </w:p>
    <w:p>
      <w:pPr>
        <w:pStyle w:val="Heading2"/>
      </w:pPr>
      <w:r>
        <w:t>Text rozhodnutia</w:t>
      </w:r>
    </w:p>
    <w:p>
      <w:r>
        <w:t>Súd: Krajský súd Bratislava Spisová značka: 1S/174/2018 Identifikačné číslo súdneho spisu: 1018201681 Dátum vydania rozhodnutia: 28. 03. 2019 Meno a priezvisko sudcu, VSÚ: Mgr. Mária Bindas Kántorová ECLI: ECLI:SK:KSBA:2019:1018201681.2 Uznesenie Krajský súd v Bratislave v právnej veci žalobcu: L E H O R, spol. s r.o., Lietavská 16, 851 06 Bratislava, IČO: 35 754 524, zastúpený: WITT&amp;KLEIM ADVOKÁTSKA KANCELÁRIA S.R.O., Horná 65/A, 974 01 Banská Bystrica, IČO: 47 257 164, proti žalovanému: Finančné riaditeľstvo Slovenskej republiky, Lazovná 63, 974 01 Banská Bystrica, v konaní o preskúmanie zákonnosti rozhodnutia žalovaného č. 102209708/2018 zo dňa 09.11.2018, takto r o z h o d o l : Krajský súd v Bratislave konanie z a s t a v u j e . Žiaden z účastníkov nemá právo na náhradu trov konania. o d ô v o d n e n i e : 1. Žalobca sa žalobou doručenou Krajskému súdu v Bratislave (ďalej len „správny súd“) dňa 28.11.2018 domáhal preskúmania zákonnosti rozhodnutia žalovaného č. 102209708/2018 zo dňa 09.11.2018, ktorým žalovaný potvrdil rozhodnutie Daňového úradu Bratislava 101601909/2018 zo dňa 17.08.2018 o vyrubení úroku z omeškania a v sume 94,70 eura za neodvedenie vybraných preddavkov na daň z príjmov zo závislej činnosti na zdaňovacie obdobie 2013, za mesiac apríl 2013, vo výške 692,58 eura v lehote splatnosti do 27.05.2013. 2. Výzvou č.k. 1S/174/2018-27 zo dňa 07.01.2019 správny súd vyzval žalobcu na zaplatenie súdneho poplatku vo výške 70,- eur v lehote 10 dní od doručenia pod následkom zastavenia konania. Predmetná výzva na zaplatenie súdneho poplatku bola právnemu zástupcovi žalobcu doručená prostredníctvom elektronickej schránky dňa 08.01.2019. 3. Podľa § 2 ods. l písm. a) zákona o súdnych poplatkoch, poplatníkom je navrhovateľ poplatkového úkonu, ak je podľa sadzobníka ustanovený poplatok z návrhu. 4. Podľa § 5 ods. l písm. a) zákona o súdnych poplatkoch, poplatková povinnosť vzniká podaním žaloby, návrhu, odvolania, žaloby na obnovu konania, dovolania, kasačnej sťažnosti alebo žiadosti na vykonanie poplatkového úkonu, ak je poplatníkom žalobca alebo navrhovateľ, odvolateľ, ten, kto podal žalobu na obnovu konania, dovolateľ a ten, kto podal kasačnú sťažnosť. 5. Podľa § 8 ods. 1 zákona o súdnych poplatkoch, poplatok za podanie návrhu alebo žiadosti, poplatok za uplatnenie námietky zaujatosti v konkurznom konaní alebo reštrukturalizačnom konaní podľa osobitného predpisu a poplatok za konanie o dedičstve je splatný vznikom poplatkovej povinnosti. 6. Podľa § 10 ods. 1 zákona o súdnych poplatkoch, ak nebol zaplatený poplatok splatný podaním žaloby, návrhu na začatie konania, dovolania alebo kasačnej sťažnosti, súd podľa § 9 vyzve poplatníka, aby poplatok zaplatil v lehote, ktorú určí, spravidla v lehote desiatich dní od doručenia výzvy; ak aj napriek výzve poplatok nebol zaplatený v lehote, súd konanie zastaví. O následkoch nezaplatenia poplatku musí byť poplatník vo výzve poučený. 7. Keďže žalobca nezaplatil súdny poplatok v lehote určenej súdom a ani dodatočne, správny súd postupoval v zmysle § 10 ods. 1 zákona o súdnych poplatkoch a predmetné konanie zastavil. 8. O náhrade trov konania správny súd rozhodol podľa § 170 písm. b) zákona č. 162/2015 Z.z. Správny súdny poriadok (ďalej len „SSP“) tak, že žiaden z účastníkov konania nemá právo na náhradu trov konania, nakoľko konanie bolo zastavené. Poučenie: Proti uzneseniu súdu prvej inštancie vydanému súdnym úradníkom, ktoré treba doručiť, je prípustná sťažnosť (§ 239 ods. 1 CSP). Sťažnosť môže podať ten, v koho neprospech bolo uznesenie vydané, a to v lehote 15 dní od doručenia uznesenia na súde, ktorý napadnuté uznesenie vydal (§ 240, § 242 CSP). V sťažnosti sa popri všeobecných náležitostiach podania uvedie, proti ktorému uzneseniu smeruje, v čom sa postup alebo uznesenie súdu považuje za nesprávne a čoho sa sťažovateľ domáha (§ 243 CSP). O sťažnosti rozhodne súd prvej inštancie uznesením spravidla bez nariadenia pojednávania (§ 248, § 249 CSP). Ak nie je sťažnosť dôvodná, súd sťažnosť zamietne. Ak je sťažnosť dôvodná, súd napadnuté uznesenie zruší alebo zmení; v prípade zrušenia uznesenia je súdny úradník viazaný právnym názorom súdu (§ 250 ods. 1 a 2 CSP). V sťažnosti proti rozhodnutiu o zastavení súdneho konania pre nezaplatenie súdneho poplatku nemožno namietať skutočnosti, ktoré nastali po uplynutí lehoty na zaplatenie súdneho poplatku (§ 14 ods. 3 zákona o súdnych poplatkoch).</w:t>
      </w:r>
    </w:p>
    <w:p/>
    <w:p>
      <w:r>
        <w:t>Zdroj: KAUZIS.SK – https://www.kauzis.sk/judikatura/r/ECLI:SK:KSBA:2019:1018201681.2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