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5S/224/2018 z 23. 6. 2019</w:t>
      </w:r>
    </w:p>
    <w:p>
      <w:r>
        <w:t>Uznesenie Krajského súdu Bratislava z 23. júna 2019, sp. zn. 5S/224/2018, ECLI:SK:KSBA:2019:1018201792.3</w:t>
      </w:r>
    </w:p>
    <w:p>
      <w:r>
        <w:t>Súd: Krajský súd Bratislava</w:t>
      </w:r>
    </w:p>
    <w:p>
      <w:r>
        <w:t>Spisová značka: 5S/224/2018</w:t>
      </w:r>
    </w:p>
    <w:p>
      <w:r>
        <w:t>ECLI: ECLI:SK:KSBA:2019:1018201792.3</w:t>
      </w:r>
    </w:p>
    <w:p>
      <w:r>
        <w:t>Dátum vydania: 23. 6. 2019</w:t>
      </w:r>
    </w:p>
    <w:p>
      <w:r>
        <w:t>Forma: Uznesenie</w:t>
      </w:r>
    </w:p>
    <w:p>
      <w:pPr>
        <w:pStyle w:val="Heading2"/>
      </w:pPr>
      <w:r>
        <w:t>Text rozhodnutia</w:t>
      </w:r>
    </w:p>
    <w:p>
      <w:r>
        <w:t>Súd: Krajský súd Bratislava Spisová značka: 5S/224/2018 Identifikačné číslo súdneho spisu: 1018201792 Dátum vydania rozhodnutia: 24. 06. 2019 Meno a priezvisko sudcu, VSÚ: JUDr. Dáša Filová ECLI: ECLI:SK:KSBA:2019:1018201792.3 Uznesenie Krajský súd v Bratislave v právnej veci žalobcu: COOP Jednota Dunajská Streda, spotrebné družstvo, Korzo Bélu Bartóka 790, 929 01 Dunajská Streda, IČO: 00 168 831, zastúpený: JUDr. Irena Sopková, advokátka, Hlavná 25, 040 01 Košice proti žalovanému: Finančné riaditeľstvo Slovenskej republiky, Lazovná 63, 974 01 Banská Bystrica, IČO: 42 499 500, o preskúmanie zákonnosti rozhodnutia žalovaného č. 102406501/2018 zo dňa 29.11.2018, o návrhu na priznanie odkladného účinku správnej žaloby, takto r o z h o d o l : Krajský súd v Bratislave návrh žalobcu o odkladnom účinku správnej žaloby zamieta. o d ô v o d n e n i e : 1. Žalobou doručenou tunajšiemu súdu dňa 17.12.2018 sa žalobca domáha preskúmania zákonnosti rozhodnutia žalovaného č. 102406501/2018 zo dňa 29.11.2018 (ďalej aj „napadnuté rozhodnutie“), ktorým žalovaný potvrdil rozhodnutie Daňového úradu pre vybrané daňové subjekty č. 101523930/2018 zo dňa 07.08.2018. Daňový úrad pre vybrané daňové subjekty prvostupňovým rozhodnutím č. 101523930/2018 zo dňa 07.08.2018 v zmysle § 68 ods. 6 zákona č. 563/2009 Z. z. o správe daní (daňový poriadok) a o zmene a doplnení niektorých zákonov v znení neskorších predpisov vyrubil daňovému subjektu rozdiel na dani z pridanej hodnoty za zdaňovacie obdobie november 2012 v sume XXX.XXX,XX eur, t.j. znížil nadmerný odpočet zo sumy XXX.XXX,XX eur na sumu XX.XXX,XX eur. 2. Žalobca žiada napadnuté rozhodnutie žalovaného spolu s prvostupňovým rozhodnutím Daňového úradu pre vybrané daňové subjekty č. 101523930/2018 zo dňa 07.08.2018 zrušiť. 3. Žalobca súčasne s podaním správnej žaloby navrhol, aby súd uznesením priznal jeho správnej žalobe odkladný účinok podľa ust. § 185 písm. a) zákona č. 162/2015 Z. z. Správny súdny poriadok (ďalej len „SSP“) a odložil vykonateľnosť napadnutého rozhodnutia žalovaného. Návrh na priznanie odkladného účinku žalobca odôvodnil tak, že závažnú ujmu vidí v tom, že je zamestnávateľom XXX až XXX zamestnancov, ktorým je povinný vyplácať mzdu, ktorá tvorí ich živobytie. V prípade okamžitého výkonu napadnutých rozhodnutí bude ohrozené vyplatenie miezd a odmien týmto zamestnancom. V dôsledku toho, keďže sú to živitelia rodín, nastane ohrozenie živobytia týchto rodín, a to hlavne maloletých detí. Hrozí následne hromadné prepúšťanie a nezamestnanosť v danom regióne. Aj keď bude žalobca úspešný v tomto konaní, nastane nezvratný stav, ktorý už nebude možné napraviť. Žalobca sa stane platobne neschopným v dôsledku výkonu exekúcie, hrozí mu úpadok a zo strany veriteľov je možné, že bude podaný návrh na vyhlásenie konkurzu, čím sa spoločnosť dostane do úpadku. Hrozbu značnej hospodárskej škody, vrátane finančnej škody, žalobca vidí v tom, že je dlžníkom fyzických osôb, členov družstva, ktorí vložili svoje finančné prostriedky ako vklad do družstva vo výške cez X.XXX.XXX,- EUR, ktoré im spoločnosť ako členom družstva spláca, pričom v dôsledku nesplácania týchto pôžičiek, v dôsledku exekúcie v rámci výkonu týchto rozhodnutí, splácanie pôžičiek bude ohrozené. Žalobca nebude môcť plniť poskytnuté úvery na svoju činnosť, a to predovšetkým SLSP, a. s. ako financujúcou bankou vo výške cez X.XXX.XXX,- EUR, čím dôjde k predčasnému vyhláseniu splatnosti úverov a úpadku spoločnosti. V dôsledku zlej ekonomickej situácie a úpadku žalobca nebude môcť ďalej podnikať, pretože nebude mať finančné prostriedky na nákup tovaru a služieb a doterajšie záväzky cez X.XXX.XXX,- EUR nebude môcť veriteľom uhrádzať, čím nastane reťazová reakcia, pretože títo veritelia sa takisto dostanú do úpadku, čím nebudú môcť plniť svoje záväzky, či už voči obchodným partnerom, či zamestnancom. Iný vážny nenapraviteľný následok spočíva v tom, že žalobca aj v prípade, že bude úspešný v tomto konaní v dôsledku toho, že bude musieť prepustiť zamestnancov, nebude môcť ďalej plniť záväzky voči svojim veriteľom, dostane sa do konkurzného konania, čo bude znamenať skončenie 60 rokov trvajúcej spoločnosti - družstva. Žalobca ďalej uviedol, že Slovenskej republike nastúpením odkladného účinku správnej žaloby nevznikne žiadna škoda, pretože v prípade, že by bola žaloba zamietnutá nastanú účinky napadnutých rozhodnutí a Slovenská republika z majetku žalobcu môže byť uspokojená. Naopak, ak výkonom rozhodnutia bez povolenia odkladného účinku správnej žaloby dôjde k úpadku spoločnosti, veritelia sa budú snažiť si uspokojiť svoje pohľadávky v konkurznom konaní a žalovaný si svoju pohľadávku bude môcť iba prihlásiť a domáhať sa jej v poradí veriteľov tak, ako mu to prizná správca. 4. K žalobe a k návrhu na priznanie odkladného účinku správnej žaloby sa vyjadril žalovaný písomným podaním zo dňa 23.05.2019 a predložil správnemu súdu administratívny spis. Vo vyjadrení zaujal stanovisko k jednotlivým žalobným námietkam žalobcu a k návrhu na priznanie odkladného účinku správnej žaloby. Uviedol, že nevidí dôvod na priznanie odkladu vykonateľnosti rozhodnutí daňových orgánov a rozhodnutie v tejto veci je v kompetencii súdu.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Správny súd s prihliadnutím na ustanovenie § 185 písm. a) SSP v danej veci skúmal, či sú splnené podmienky na priznanie odkladného účinku správnej žaloby. 14. Správny súd po oboznámení sa s návrhom žalobcu na priznanie odkladného účinku správnej žaloby a vyjadrením žalovaného k žalobe a návrhu na priznanie odkladného účinku správnej žaloby nezistil zákonný dôvod pre jeho priznanie. Žalobca svoje tvrdenia uvedené v návrhu na priznanie odkladného účinku správnej žaloby žiadnym spôsobom neosvedčil. Žalobca nepredložil žiadne dôkazy svedčiace o tom, že okamžitým výkonom napadnutých rozhodnutí daňových orgánov môže dôjsť k ním tvrdeným závažným následkom či škodám, ako napr. ohrozenie vyplácania miezd svojim zamestnancom, ohrozenie splácania pôžičiek s následkom zosplatnenia poskytnutých úverov bankou a hrozby konkurzu. K žalobcom uvedeným dôvodom, že odklad vykonateľnosti napadnutého rozhodnutia nebude v rozpore s verejným záujmom správny súd uvádza, že priznanie odkladného účinku správnej žaloby má charakter výnimočnosti a odkladný účinok je možné žalobe priznať len v prípade riadne odôvodneného a dôkazmi podloženého návrhu, z ktorého je zrejmé, že okamžitým výkonom napadnutého rozhodnutia hrozí žalobcovi niektorý zo zákonom predpokladaných závažných následkov. Vyberanie daní je vecou verejného záujmu, pričom štát je povinný dôsledne dbať na plnenie si povinností daňových subjektov ustanovených daňovými predpismi a na výber daní. Žalobca má povinnosť niektorý zo zákonných dôvodov pre priznanie odkladného účinku žaloby tvrdiť a tieto dôvody musí správnemu súdu aj preukázať. Pokiaľ žalobca dôvody, pre ktoré by mal súd priznať správnej žalobe odkladný účinok súdu nepreukázal, krajský súd je toho názoru, že žalobca neosvedčil, že okamžitým výkonom napadnutého rozhodnutia mu hrozí závažná ujma, prípadne iný vážny nenapraviteľný následok v zmysle vyššie citovaného zákonného ustanovenia. Nie je vecou správneho súdu, aby sám za žalobcu vyhľadával dôkazy, ktoré by odôvodňovali priznanie odkladného účinku správnej žaloby. Pokiaľ žalobca neosvedčil dôvodnosť svojich tvrdení uvedených v návrhu na priznanie odkladného účinku správnej žaloby, priznanie odkladného účinku iba na základe tvrdení žalobcu by bolo v rozpore s verejným záujmom na riadnom výbere daní. 15. Vzhľadom na to, že žalobca v návrhu na priznanie odkladného účinku správnej žaloby nijakým spôsobom nepreukázal hrozbu závažnej ujmy, neosvedčil splnenie základných zákonom vyžadovaných predpokladov definovaných v ustanovení § 185 písm. a) SSP, a preto správny súd v súlade s ust. § 188 SSP návrh žalobcu na priznanie odkladného účinku správnej žaloby zamietol. 16.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https://www.kauzis.sk/judikatura/r/ECLI:SK:KSBA:2019:1018201792.3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