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5S/82/2019 z 2. 9. 2019</w:t>
      </w:r>
    </w:p>
    <w:p>
      <w:r>
        <w:t>Uznesenie Krajského súdu Bratislava z 2. septembra 2019, sp. zn. 5S/82/2019, ECLI:SK:KSBA:2019:1019200536.2</w:t>
      </w:r>
    </w:p>
    <w:p>
      <w:r>
        <w:t>Súd: Krajský súd Bratislava</w:t>
      </w:r>
    </w:p>
    <w:p>
      <w:r>
        <w:t>Spisová značka: 5S/82/2019</w:t>
      </w:r>
    </w:p>
    <w:p>
      <w:r>
        <w:t>ECLI: ECLI:SK:KSBA:2019:1019200536.2</w:t>
      </w:r>
    </w:p>
    <w:p>
      <w:r>
        <w:t>Dátum vydania: 2. 9. 2019</w:t>
      </w:r>
    </w:p>
    <w:p>
      <w:r>
        <w:t>Forma: Uznesenie</w:t>
      </w:r>
    </w:p>
    <w:p>
      <w:pPr>
        <w:pStyle w:val="Heading2"/>
      </w:pPr>
      <w:r>
        <w:t>Text rozhodnutia</w:t>
      </w:r>
    </w:p>
    <w:p>
      <w:r>
        <w:t>Súd: Krajský súd Bratislava Spisová značka: 5S/82/2019 Identifikačné číslo súdneho spisu: 1019200536 Dátum vydania rozhodnutia: 03. 09. 2019 Meno a priezvisko sudcu, VSÚ: JUDr. Dáša Filová ECLI: ECLI:SK:KSBA:2019:1019200536.2 Uznesenie Krajský súd v Bratislave v právnej veci žalobcu: Ružinovský podnik verejno - prospešných služieb, a.s., so sídlom Mlynské Luhy č. 19, 821 05 Bratislava, IČO: 35 828 064, právne zastúpený: AK Vasiľová, s.r.o., so sídlom Bajkalská 29/C, 821 01 Bratislava, IČO: 36 800 392 proti žalovanému: Finančné riaditeľstvo Slovenskej republiky, so sídlom Lazovná 63, 974 01 Banská Bystrica, o preskúmanie zákonnosti rozhodnutia žalovaného č. 100419223/2019 zo dňa 11.02.2019, o návrhu na priznanie odkladného účinku správnej žalobe, takto r o z h o d o l : Krajský súd v Bratislave návrh žalobcu na priznanie odkladného účinku správnej žalobe zo dňa 14.04.2019 zamieta. o d ô v o d n e n i e : 1. Žalobou doručenou tunajšiemu súdu dňa 15.04.2019 sa žalobca domáha preskúmania zákonnosti rozhodnutia žalovaného č. 100419223/2019 zo dňa 11.02.2019 (ďalej aj „napadnuté rozhodnutie“), ktorým žalovaný potvrdil rozhodnutie Daňového úradu Bratislava č. 102107186/2018 zo dňa 23.10.2018 (ďalej „prvostupňové rozhodnutie“). Daňový úrad Bratislava prvostupňovým rozhodnutím č. 102107186/2018 zo dňa 23.10.2018 v zmysle § 156 ods. 1 písm. d) zákona č. 563/2009 Z. z. o správe daní (daňový poriadok) a o zmene a doplnení niektorých zákonov v znení neskorších predpisov vyrubil úrok z omeškania za neodvedenie vybraných preddavkov na daň z príjmov zo závislej činnosti v ustanovenej lehote a v ustanovenej výške za zdaňovacie obdobie september 2014 v sume XX,- eur daňovému subjektu Ružinovský podnik verejno - prospešných služieb, a.s., so sídlom Mlynské Luhy č. 19, 821 05 Bratislava, IČO: 35 828 064.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zo skutočností uvedených v žalobe je zrejmé, že žalobca v roku 2017 prešiel úspešne reštrukturalizačným konaním, ktoré bolo ukončené uznesením Okresného súdu Bratislava I č. 4R 1/2017 zo dňa 13.10.2017, ktorým súd potvrdil reštrukturalizačný plán a ukončil reštrukturalizáciu žalobcu. Žalobca v súčasnosti napĺňa vopred dohodnuté podmienky reštrukturalizačného plánu pod dozorom dozorného správcu. Daňový úrad Bratislava do dnešného dňa vydal cca 30 rozhodnutí, ktorými vyrubil žalobcovi úroky z omeškania. Podľa žalobcu pohľadávka žalovaného predstavuje finančný nárok, ktorý nemal a nemá existovať a mal byť zahrnutý do reštrukturalizačného plánu. Plnenie tejto vopred nepredpokladanej pohľadávky, resp. jej okamžitý výkon znamená pre žalobcu nabúranie už aj tak ekonomicky značne vypätej finančnej situácie kedy je žalobca povinný plniť svojim veriteľom sumu presahujúcu X.XXX.XXX,- eur. Výkon rozhodnutia by pre žalobcu znamenal značnú finančnú škodu a nenapraviteľné, likvidačné následky. 4. K žalobe a k návrhu na priznanie odkladného účinku správnej žalobe sa vyjadril žalovaný písomným podaním zo dňa 12.08.2019 a predložil správnemu súdu administratívny spis. Vo vyjadrení zaujal stanovisko k jednotlivým žalobným námietkam žalobcu a k návrhu na priznanie odkladného účinku správnej žalobe. Žiadal súd, aby správnej žalobe nepriznal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neuviedol aká závažná ujma či škoda mu okamžitým výkonom napadnutého rozhodnutia žalovaného hrozí, okrem tvrdenia, že výkon napadnutého rozhodnutia bude mať pre neho likvidačný charakter. Žalobca nepredložil žiadne dôkazy svedčiace o tom, že okamžitým výkonom napadnutých rozhodnutí daňových orgánov môže dôjsť k závažným následkom či škodám v zmysle § 185 písm. a) SSP. Žalobca závažné následky, ktoré mu hrozia bližšie nešpecifikoval a rovnako nijakým spôsobom neosvedčil, že výkon napadnutého rozhodnutia bude mať pre neho likvidačný charakter.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taktiež nepreukázal, že priznanie odkladného účinku správnej žalobe nebude v rozpore s verejným záujmom. 15.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