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6Co/251/2019 z 2. 12. 2019</w:t>
      </w:r>
    </w:p>
    <w:p>
      <w:r>
        <w:t>Uznesenie Krajského súdu Bratislava z 2. decembra 2019, sp. zn. 6Co/251/2019, ECLI:SK:KSBA:2019:1108228529.2</w:t>
      </w:r>
    </w:p>
    <w:p>
      <w:r>
        <w:t>Súd: Krajský súd Bratislava</w:t>
      </w:r>
    </w:p>
    <w:p>
      <w:r>
        <w:t>Spisová značka: 6Co/251/2019</w:t>
      </w:r>
    </w:p>
    <w:p>
      <w:r>
        <w:t>ECLI: ECLI:SK:KSBA:2019:1108228529.2</w:t>
      </w:r>
    </w:p>
    <w:p>
      <w:r>
        <w:t>Dátum vydania: 2. 12. 2019</w:t>
      </w:r>
    </w:p>
    <w:p>
      <w:r>
        <w:t>Forma: Uznesenie</w:t>
      </w:r>
    </w:p>
    <w:p>
      <w:pPr>
        <w:pStyle w:val="Heading2"/>
      </w:pPr>
      <w:r>
        <w:t>Text rozhodnutia</w:t>
      </w:r>
    </w:p>
    <w:p>
      <w:r>
        <w:t>Súd: Krajský súd Bratislava Spisová značka: 6Co/251/2019 Identifikačné číslo súdneho spisu: 1108228529 Dátum vydania rozhodnutia: 03. 12. 2019 Meno a priezvisko sudcu, VSÚ: JUDr. Martin Murgaš ECLI: ECLI:SK:KSBA:2019:1108228529.2 Uznesenie Krajský súd v Bratislave v senáte zloženom z predsedu senátu JUDr. Martina Murgaša a sudcov JUDr. Zuzany Kučerovej a JUDr. Karola Riháka v právnej veci žalobcov: X/ E.. E. E., F.. X. X. XXXX, X/ E. E., F.. XX. X. XXXX, Z. T. S. K.. Č.. XX, T., obaja zast. advokátom JUDr. Petrom Arendackým, Železničiarska ul. č. 13, Bratislava, proti žalovanému: Stavebné bytové družstvo Bratislava I, Palackého ul. č. 24, Bratislava, o neplatnosť zmluvy o výkone správy, na odvolanie žalobcov proti rozsudku Okresného súdu Bratislava I zo 7. augusta 2019 č. k. 14C/150/2008- 643, takto r o z h o d o l : Odvolanie sa o d m i e t a . Žalovanému sa nepriznáva nárok na náhradu trov odvolacieho konania. o d ô v o d n e n i e : 1. Napadnutým rozsudkom súd prvej inštancie súd prvej inštancie zamietol žalobu, ktorou sa žalobcovia domáhali určenia neplatnosti zmluvy o výkone správy a žalovanému a štátu priznal proti žalobcom nárok na náhradu trov konania v plnom rozsahu. 2. Proti tomuto rozhodnutiu podali odvolanie žalobcovia. Navrhli, aby odvolací súd napadnutý rozsudok zrušil a vec vrátil súdu prvej inštancie na ďalšie konanie. 3. Odvolací súd prejednal odvolanie bez nariadenia pojednávania a dospel k záveru, že odvolanie treba odmietnuť. 4. Zo spisu vyplýva, že napadnutý rozsudok bol právnemu zástupcovi žalobcov doručený dňa 14. 8. 2019 (č. l. 653). 15 - dňová lehota na podanie odvolania začala žalobcom plynúť dňa 15. 8. 2019 a uplynula dňom 29. 8. 2019, ktorý pripadol na deň pracovného pokoja. Preto v zmysle § 121 ods. 4 C.s.p. posledným dňom lehoty na podanie odvolania bol najbližší nasledujúci pracovný deň, ktorým bol piatok 30.8.2019. Žalobcovia podali odvolanie elektronicky až dňa 5. 9. 2019, teda oneskorene - po uplynutí lehoty na odvolanie. Oneskorené podanie odvolania je zrejmé aj z tej skutočnosti, že samotné odvolanie žalobcov (č. l. 654) je datované dňom 5. 9. 2019. 5. Keďže žalobcovia podali odvolanie oneskorene, odvolací súd ich odvolanie odmietol podľa § 386 písm. a) C.s.p. 6. O nároku na náhradu trov odvolacieho konania odvolací súd rozhodol podľa § 256 ods. 1 v spojení s § 396 ods. 1 C.s.p. (odmietnutie odvolania sa svojimi účinkami blíži zastavenie odvolacieho konania) a žalovanému nepriznal nárok na náhradu trov odvolacieho konania, pretože mu v odvolacom konaní žiadne trovy nevznikli. 7.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https://www.kauzis.sk/judikatura/r/ECLI:SK:KSBA:2019:1108228529.2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