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18CoE/130/2018 z 28. 3. 2019</w:t>
      </w:r>
    </w:p>
    <w:p>
      <w:r>
        <w:t>Uznesenie Krajského súdu Bratislava z 28. marca 2019, sp. zn. 18CoE/130/2018, ECLI:SK:KSBA:2019:1418200722.1</w:t>
      </w:r>
    </w:p>
    <w:p>
      <w:r>
        <w:t>Súd: Krajský súd Bratislava</w:t>
      </w:r>
    </w:p>
    <w:p>
      <w:r>
        <w:t>Spisová značka: 18CoE/130/2018</w:t>
      </w:r>
    </w:p>
    <w:p>
      <w:r>
        <w:t>ECLI: ECLI:SK:KSBA:2019:1418200722.1</w:t>
      </w:r>
    </w:p>
    <w:p>
      <w:r>
        <w:t>Dátum vydania: 28. 3. 2019</w:t>
      </w:r>
    </w:p>
    <w:p>
      <w:r>
        <w:t>Forma: Uznesenie</w:t>
      </w:r>
    </w:p>
    <w:p>
      <w:pPr>
        <w:pStyle w:val="Heading2"/>
      </w:pPr>
      <w:r>
        <w:t>Text rozhodnutia</w:t>
      </w:r>
    </w:p>
    <w:p>
      <w:r>
        <w:t>Súd: Krajský súd Bratislava Spisová značka: 18CoE/130/2018 Identifikačné číslo súdneho spisu: 1418200722 Dátum vydania rozhodnutia: 29. 03. 2019 Meno a priezvisko sudcu, VSÚ: JUDr. Beata Trandžíková ECLI: ECLI:SK:KSBA:2019:1418200722.1 Uznesenie Krajský súd v Bratislave, v senáte zloženom z predsedníčky senátu JUDr. Beaty Trandžíkovej a členov senátu JUDr. Borisa Tótha a JUDr. Paulíny Pacherovej, v exekučnej veci oprávneného: P.Z. X., Z.. XX.XX.XXXX, B. Z., proti povinnej: F.. E. Q., Z.. XX.XX.XXXX, B. B. X, B., o výkon rozhodnutia o úprave styku oprávneného s maloletou M. F.Á. X., Z.. XX.XX.XXXX, B. R. X., zastúpená kolíznym opatrovníkom Úradom práce, sociálnych vecí a rodiny Bratislava, so sídlom Vazovova 7/A, Bratislava, o odvolaní oprávneného proti uzneseniu Okresného súdu Bratislava IV, č. k. 56Em/2/2018-19 zo dňa 23.08.2018, pomerom hlasov 3 : 0, takto r o z h o d o l : Krajský súd v Bratislave uznesenie Okresného súdu Bratislava IV, č. k. 56Em/2/2018-19 zo dňa 23.08.2018 z r u š u j e a vec v r a c i a súdu prvej inštancie na ďalšie konanie. o d ô v o d n e n i e : 1. Súd prvej inštancie uznesením napadnutým odvolaním konanie o návrhu oprávneného na výkon rozhodnutia prerušil podľa § 164 CSP až do skončenia konania vedeného Okresným súdom Bratislava IV pod sp. zn. 25P/6/2018. V odôvodnení vydaného rozhodnutia uviedol, že návrhom podaným na Okresný súd Bratislava IV dňa 12.02.2018 žiadal oprávnený o výkon rozhodnutia - uznesenia Okresného súdu Bratislava IV č. k. 17P/3/2017-12, ktorým bol upravený jeho styk s maloletou M. F. X., nar. XX.XX.XXXX a nakoľko povinná dobrovoľne neplní čo jej exekučný titul ukladá podal návrh na nariadenie výkonu rozhodnutia - neodkladného opatrenia. 2. Súd prvej inštancie mal preukázané, že povinná podala návrh na zákaz styku oprávneného s maloletou, alternatívne zmenu styku s dieťaťom, ktoré konanie sa vedie na Okresnom súde Bratislava IV pod sp. zn. 25P/6/2018. Oprávnený býva podľa tvrdení matky v robotníckej ubytovni, kde nie sú vytvorené vhodné podmienky pre maloleté dieťa. Vzhľadom na uvedené predmetom konania sp. zn. 25P/6/2018 je nevhodnosť styku maloletej s oprávneným (v tomto konaní) tak akom upravuje neodkladné opatrenie. Podľa § 164 Civilného sporového poriadku, ak súd neurobí iné vhodné opatrenia, môže konanie prerušiť, ak prebieha súdne alebo správne konanie, v ktorom sa rieši otázka, ktorá môže mať význam pre rozhodnutie súdu, alebo ak súd dal na také konanie podnet. Podľa § 165 ods. 1, 2 Civilného sporového poriadku, len čo odpadne prekážka, pre ktorú sa konanie prerušilo, pokračuje súd v konaní i bez návrhu. Ak je konanie prerušené, nevykonávajú sa procesné úkony; plynúce procesné lehoty sa prerušujú. Ak sa v konaní pokračuje, začínajú lehoty plynúť znova. Podľa § 2 ods. 1 Civilného mimosporového poriadku, na konania podľa tohto zákona sa použijú ustanovenia Civilného sporového poriadku, ak tento zákon neustanovuje inak. 3. Keďže v konaní o zákaze styku otca s maloletým dieťaťom vedenom na Okresnom súde Bratislava IV pod sp. zn. 25P/6/2018 sa rieši otázka, ktorá má zásadný význam pre rozhodnutie v tomto konaní, súd prvej inštancie konanie o návrhu na výkon rozhodnutia otca prerušil, až do skončenia konania vedeného pod sp. zn. 25P/6/2018. 4. Voči vydanému rozhodnutiu podal odvolanie oprávnený, ktorý namietal, že povinná zavádza súd a koná v rozpore s dobrými mravmi, že manipuluje s maloletou, žije s agresorom, ktorý je zároveň manipulátor, nemala a nemá nikdy vlastný názor na vec a nevie sa postaviť proti inej osobe s presadením si svojho názoru. Maloletá s otcom trávila veľa krásnych spoločných chvíľ aj keď býval na ubytovni, aj na celé víkendy ju brával, aj do zahraničia na detské atrakcie a vtedy to povinnej nevadilo, že býva na ubytovni. Má, fotografie i videá, kde je dcérka šťastná. Jediný problém a prekážka je priateľ povinnej. Od času, ako sa nasťahoval priateľ matky do bytu, kde žije matka s maloletou, nastali problémy, zákazy, dcérka má v očiach strach. Má za to, že dcéra trpí, hoci svojim rozumným prístupom a aj zo strachu sa to snaží skrývať. Má dôvodné podozrenie, že ju zastrašujú proti oprávnenému. Na súde povinná sľúbila, že bude ústretová pri styku otca a dieťaťa, avšak nemá o dcére žiadne informácie. Žiada OS, aby pokračoval v konaní v danej veci bezodkladne s tým, že v ubytovni nebýva ale býva v riadnom byte. 5. K odvolaniu oprávneného sa vyjadrila matka maloletej a uviedla, že z podaného odvolania nie je zrejmé čoho sa odvolanie týka. Oprávnený len poukazuje na správanie matky s tým, že stretávaniu otca s dcérou nikdy nebránila a ani to nebolo možné, keďže dieťa si mal brávať zo škôlky. Je to práve otec, ktorý nikdy nemal a ani nemá vzťah k svojmu dieťaťu. Normálnu rodinu a lásku rodičov on a ani jeho súrodenci nikdy od svojich rodičov nedostali, a preto ju ani nemôžu mať a odovzdávať svojim deťom. Klamstvom je, že dieťa mával počas víkendov, keď býval na ubytovni. Do ubytovne nedovolil ísť ani kolíznej opatrovníčke pri šetrení jeho pomerov. Dieťa vzal jedenkrát bez jej vedomia a bez platného cestovného pasu do Rakúska. Pripojila a poukázala na zápisy zo stretnutí a uviedla, že nie je pravdou, že by dieťa bolo vystresované a pod tlakom. Podané odvolanie považovala za nedôvodné. 6. Krajský súd, ako súd odvolací (§ 34 CSP), prejednal vec v rozsahu predpokladanom v § 65 CMSP), bez nariadenia pojednávania, v súlade s ustanovením § 385 CSP (použiteľného cez § 2 ods. 1 CMSP), oboznámil sa s procesným postupom súdu prvej inštancie, ako aj s dôvodmi uvedenými v odvolaní odvolateľa a vyjadrením povinnej a dospel k záveru, že rozhodnutie prvoinštančného súdu je potrebné zrušiť a vec vrátiť na ďalšie konanie. 7. Podľa § 376 ods. 1 zákona NR SR č. 161/2015 Z. z. Civilného mimosporového poriadku (ďalej „CMP), ak povinný dobrovoľne nesplní, čo mu ukladá vykonateľný exekučný titul, môže oprávnený podať návrh na nariadenie výkonu rozhodnutia. Návrh oprávneného na nariadenie výkonu rozhodnutia bol konajúcemu prvoinštančnému súdu doručený dňa 12.2.2018. 8. Odvolací súd z predloženého spisu, vydaného rozhodnutia napadnutého odvolaním, oboznámiac sa s obsahom odvolania, ako aj vyjadreniami účastníkov mal nesporne zistené, že oprávnený sa domáhal návrhom zo dňa 12.2.2018 nariadenia výkonu rozhodnutia, kde exekučným titulom je uznesenie OS Bratislava IV č. k. 17P/3/2017-12 zo dňa 18.10.2017, ktorým súd prvej inštancie nariadil neodkladné opatrenie s určením práv otca o stretávaní sa s maloletou M., ako aj určením povinnosti prispievať na výživu maloletej. Nakoľko je nesporné, že matka maloletej podala návrh na zákaz styku otca s maloletou alternatívne na zmenu styku, a konanie je vedené na Okresnom súde Bratislava IV pod sp. zn. 25P/6/2018, súd prvej inštancie konanie o návrhu na výkon rozhodnutia otca prerušil podľa § 164 CSP bez ďalšieho. 9. Odvolací súd pri skúmaní dôvodov na prerušenie konania do skončenia veci o návrhu na zákaz styku, príp. zmenu styku oprávneného s maloletou mal nesporne preukázané, že o prerušení konania o návrhu na nariadenie výkonu rozhodnutia súd prvej inštancie rozhodol ešte pred samotným rozhodnutím o nariadení výkonu rozhodnutia. 10. Podľa § 164 CSP (zák. č. 160/2015 Z. z. Civilný sporový poriadok), ak súd neurobí iné vhodné opatrenia, môže konanie prerušiť, ak prebieha súdne alebo správne konanie, v ktorom sa rieši otázka, ktorá môže mať význam pre rozhodnutie súdu, alebo ak súd dal na také konanie podnet. 11. Odvolací súd dáva do pozornosti, že Civilný sporový poriadok zredukoval prípustnosť fakultatívneho prerušenia konania (nevylučujúc i túto možnosť rozhodnutia aj vo veci návrhu na výkon rozhodnutia) z dôvodu, že prebieha súdne alebo správne konanie, v ktorom sa rieši otázka, ktorá môže mať význam pre rozhodnutie súdu. Súd o prerušení konania rozhoduje uznesením. Pokiaľ preruší konanie, vo výroku stanoví okamih, dokedy bude konanie prerušené. Proti uzneseniu, ktorým súd prerušil konanie je odvolanie prípustné iba v intenciách § 357 písm. n) CSP. Súd následne, vzhľadom na účinky spojené s prerušením konania za účelom zachovania právnej istoty, rozhodne o pokračovaní v konaní samostatným uznesením. 12. Je nesporné, že na súde prvej inštancie prebieha konanie o návrhu matky o zákaze styku otca maloletej pod sp. zn. 25P/6/2018, ktoré ku dňu rozhodnutia o prerušení konania ani rozhodovania o odvolaní voči uzneseniu č. k. 56Em/2/2018-19 skončené nebolo. 13. Podľa § 376 ods. 1 CMSP (zák. č. 161/2015 Z. z. Civilný mimosporový poriadok), ak povinný dobrovoľne nesplní čo mu ukladá vykonateľný exekučný titul, môže oprávnený podať návrh na výkon rozhodnutia. 14. Podľa § 376 ods. 3 CMP, konanie o výkone neodkladného opatrenia nariadi súd vždy aj bez návrhu. 15. Súd prvej inštancie vydaním uznesenia o nariadení výkonu uznesenia (nie samotnou realizáciou výkonu ) vo vzťahu k účastníkom konania len deklaruje, že sa začalo konanie o vykonanie (vymoženie práv) z konkrétneho exekučného titulu, v prejednávanej veci neodkladného opatrenia. Účelom tohto uznesenia podľa zámeru zákonodarcu je upovedomiť účastníkov, že takéto konanie začalo a prebieha. Odvolací súd upozorňuje, že v tomto štádiu vykonávacieho konania a rozhodovania o predloženom návrhu ešte nedochádza k reálnemu výkonu rozhodnutia (neodkladného opatrenia) ale touto formou, ktorú je súd prvej inštancie v intenciách § 376 ods. 1 a 3 CMP povinný zachovať, upovedomuje dotknuté subjekty (účastníkov) o existencii takéhoto súdneho konania. V ďalších fázach konania potom súd vykonáva úkony, ktoré smerujú k dobrovoľnému splneniu povinnosti vyplývajúcej z exekučného titulu (§ 378 až 383 CMP a § 3 vyhl. MS SR č. 207/2016 Z. z.) a až v prípade ich neúspešnosti pristúpi k samotnej realizácii (t. j. k faktickému výkonu) exekučného titulu, postupom vyplývajúcim z § 384 a nasl. CMP. 16. Odvolací súd dáva do pozornosti, že nariadením výkonu rozhodnutia (vydaním uznesenia) nemusí priamo a bezprostredne dochádzať k realizácii - t. j. k uskutočneniu výkonu rozhodnutia. Uskutočnenie výkonu rozhodnutia podlieha ďalším procedurálnym postupom nasledujúcim po nariadení výkonu, počas ktorých existuje priestor na skúmanie správania sa povinnej osoby, vhodnosti prijatia iných opatrení (ich podmienkou je ich účelnosť), ale i súlad nariadeného výkonu rozhodnutia so záujmom maloletého dieťaťa. K týmto úkonom patrí aj výzva povinnej osobe na dobrovoľné splnenie povinnosti. Až v prípade neúspechu tejto výzvy (resp. iných vykonávacím súdom nariadených opatrení) môže súd pristúpiť k samotnému reálnemu výkonu rozhodnutia. Tento striktný procesný postup súdu vyplýva nielen z chronologickej postupnosti právnej úpravy jednotlivých ustanovení výkonu rozhodnutia vo veciach maloletých, ale aj z výslovnej dikcie (t. j. slovného znenia) § 384 ods. 3, veta prvá CMP, v zmysle ktorej výkon rozhodnutia možno uskutočniť, len čo bolo uznesenie o nariadení výkonu rozhodnutia vydané. 17. Na rozdiel od úpravy Občianskeho súdneho poriadku, ktorá v § 272 ods. 3 OSP vyžadovala, aby súd pred nariadením výkonu rozhodnutia vyzval povinnú osobu na dobrovoľné splnenie povinnosti uloženej exekučným titulom, procesná situácia nastolená CMP tento postup súdu zásadným spôsobom mení tak, že súd konajúci o nariadení výkonu rozhodnutia vo veciach maloletých, je po doručení návrhu oprávnenej osoby podľa § 376 CMP povinný najskôr rozhodnúť uznesením o nariadení výkonu rozhodnutia, pričom konanie o výkone neodkladného opatrenia nariadi súd vždy aj bez návrhu. 18. Odvolací súd ďalej poukazuje na to, že v prejednávanej veci nevidí (nie je dôvod) na aplikáciu a použitie § 164 CSP ktorý sa v mimosporových konaniach používa v prípade absencie osobitnej úpravy v CMP § 2 ods. 1 CMP. 19. Odvolací súd má za to, že CMP má na takého situácie osobitnú úpravu v § 389 ods. 1, ktorý umožňuje súdu odložiť výkon rozhodnutia, a to aj bez návrhu, ak by okamžitý výkon exekučného titulu nebol v záujme dieťaťa alebo sú splnené iné podmienky definované týmto ustanovením. Pokiaľ má teda súd prvej inštancie za to, že takého okolnosti existujú potom môže zvoliť procesný postup podľa hore uvedeného. 20. K odvolacím námietkam oprávneného odvolací súd mal za to, že odvolateľ v dôvodoch odvolania voči uzneseniu o prerušení konania len poukazuje na správanie matky a jej partnera s tým, že matka je ovplyvňovaná partnerom a upozorňuje na nedostatky otca a jeho spôsob života (nevhodné ubytovanie), čo negatívne vplýva na maloletú. Oprávnený v odvolacích dôvodoch však neuvádza, o ktoré stretnutia sa malo presne jednať, ktoré neboli realizované a porušené v zmysle vydaného neodkladného opatrenia. Vo všeobecnosti poukazuje na možné ochladenie a stratu citovej väzby s maloletou, avšak z vydaného rozhodnutia nie je zrejmé, akými úvahami a na základe akých skutočností dospel súd prvej inštancie k záveru o nutnosti použitia § 164 CSP v spojení s § 376 ods. 3 CMP. 21. Odvolací súd preskúmaním obsahu spisu a procesného postupu prvoinštančného súdu, zistil, že uvedený zákonom stanovený procesný postup zachovaný nebol. Odvolací súd mal z obsahu spisu bez pochybností preukázané, že súd prvej inštancie doposiaľ nerozhodol o nariadení výkonu rozhodnutia a takého uznesenie nevydal. Rovnako vzhľadom na vyššie uvedené nie je dôvod, aby súd pred rozhodnutím o nariadení výkonu (ani neskôr) vydal rozhodnutie o prerušení konania podľa § 164 CSP. Ako odvolací súd už uviedol, inštitútom sledujúcim v mimosporových konaniach účel prerušenia konania (§ 164 CSP) je odklad výkonu rozhodnutia podľa § 389 CMP. Podľa § 65 CMSP, odvolací súd nie je viazaný rozsahom odvolania vo veciach, v ktorých možno začať konanie aj bez návrhu. Podľa § 66 CMSP, odvolací súd nie je odvolacími dôvodmi viazaný. Podľa § 67 CMSP, na vady konania pred súdom prvej inštancie prihliada odvolací súd, len ak mali za následok nesprávne rozhodnutie vo veci. 22. Podľa § 389 ods. 1 CSP, odvolací súd rozhodnutie súdu prvej inštancie zruší, len ak neboli splnené procesné podmienky. 23. S poukazom na cit. ust. zákona a vyššie uvedenú argumentáciu, odvolací súd dospel k záveru, že napadnuté uznesenie trpí takou zásadnou vadou procesného postupu, na ktorú je odvolací súd povinný prihliadať aj z úradnej moci, a pre ktorú je potrebné rozhodnutie zrušiť. Nie je možné opomenúť ani to, že uznesenie v podstatných úvahách odôvodňujúcich okolnosti, na ktorých spočíva vydané rozhodnutie je nedostatočne odôvodnené a nie je zrejmé na akom základe k dôvodnosti prerušenia konania podľa § 164 CSP dospel. 24. Odvolací súd poukazuje na to, že bez nariadenia výkonu rozhodnutia nemožno dosiahnuť odloženie reálneho výkonu exekučného titulu. 25. Odvolací súd preto v zmysle § 67 CMP v spojení s § 376 CMP napadnuté uznesenie podľa § 389 ods. 1 písm. b) CSP zrušil a vrátil na ďalšie konanie. 26. Úlohou súdu prvej inštancie v ďalšom konaní bude tieto procesné nedostatky odstrániť vydaním uznesenia o nariadení výkonu rozhodnutia postupom podľa § 376 CMP. Pokiaľ má súd prvej inštancie za to, že prebiehajúce konania o zákaze styku otca (oprávneného) s mal. dieťaťom je okolnosťou odôvodňujúcu odklad výkonu (súdom prvej inštancie nesprávne aplikované prerušenie konania), potom má možnosť rozhodnúť o odklade podľa § 389 CMP a svoje rozhodnutie a dostatočne odôvodniť. Súd prvej inštancie uvedie v čom vidí (vzhľadom na okolnosti zrejmé z návrhu a priebehu konania o zákaze styku otca s dieťaťom) okolnosti ohrozujúce priaznivý vývoj maloletého. 27. Ďalej bude potrebné, aby vykonávací súd doručil kolíznemu opatrovníkovi podania produkované oprávneným a povinnou a umožnil mu vyjadriť sa k nim. 28. Úlohou súdu prvej inštancie bude teda v ďalšom konaní vydať rozhodnutie o nariadení výkon podľa § 376 ods. 3 CMP a pokiaľ bude mať OS za to, že sú tu okolnosti spochybňujúce, že okamžitý výkon je v záujme dieťaťa, potom môže postupom podľa § 389 CMP dočasne výkon odložiť a buď existenciu týchto dôvodov sám prešetriť alebo v prípade nemožnosti odložiť výkon s riadnym odôvodnením. Vysvetliť prečo konanie vedené na OS pod sp. zn. 25P/6/2018, o zákaze styku, príp. alternatívnej zmene považuje za tak závažnú okolnosť, ktorá je dôvodom na dočasné nevykonanie neodkladného opatrenia a použitie postupu podľa § 389 ods. 1 CMP. 29. O trovách odvolacieho konania bolo rozhodnuté podľa § 396 ods. 1, 3 CSP s tým, že ak odvolací súd zruší rozhodnutie a ak vec vráti súdu prvej inštancie na ďalšie konanie, rozhodne o náhrade trov súd prvej inštancie v novom konaní.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podpísané advokátom (§ 429 ods. 1 CSP). Povinnosť právneho zastúpenia advokátom dovolateľ nemá len v prípadoch vymedzených § 429 ods. 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Nesplnenie náležitostí vyžadovaných § 428 a § 429 CSP má za následok odmietnutie dovolania (§ 447 písm. d/, e/ CSP).</w:t>
      </w:r>
    </w:p>
    <w:p/>
    <w:p>
      <w:r>
        <w:t>Zdroj: KAUZIS.SK – https://www.kauzis.sk/judikatura/r/ECLI:SK:KSBA:2019:1418200722.1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