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14Co/300/2018 z 28. 1. 2019</w:t>
      </w:r>
    </w:p>
    <w:p>
      <w:r>
        <w:t>Uznesenie Krajského súdu Bratislava z 28. januára 2019, sp. zn. 14Co/300/2018, ECLI:SK:KSBA:2019:1418201422.1</w:t>
      </w:r>
    </w:p>
    <w:p>
      <w:r>
        <w:t>Súd: Krajský súd Bratislava</w:t>
      </w:r>
    </w:p>
    <w:p>
      <w:r>
        <w:t>Spisová značka: 14Co/300/2018</w:t>
      </w:r>
    </w:p>
    <w:p>
      <w:r>
        <w:t>ECLI: ECLI:SK:KSBA:2019:1418201422.1</w:t>
      </w:r>
    </w:p>
    <w:p>
      <w:r>
        <w:t>Dátum vydania: 28. 1. 2019</w:t>
      </w:r>
    </w:p>
    <w:p>
      <w:r>
        <w:t>Forma: Uznesenie</w:t>
      </w:r>
    </w:p>
    <w:p>
      <w:r>
        <w:t>Oblasť práva: Občianske právo</w:t>
      </w:r>
    </w:p>
    <w:p>
      <w:pPr>
        <w:pStyle w:val="Heading2"/>
      </w:pPr>
      <w:r>
        <w:t>Text rozhodnutia</w:t>
      </w:r>
    </w:p>
    <w:p>
      <w:r>
        <w:t>Súd: Krajský súd Bratislava Spisová značka: 14Co/300/2018 Identifikačné číslo súdneho spisu: 1418201422 Dátum vydania rozhodnutia: 29. 01. 2019 Meno a priezvisko sudcu, VSÚ: JUDr. Darina Kuchtová ECLI: ECLI:SK:KSBA:2019:1418201422.1 Uznesenie Krajský súd v Bratislave v senáte zloženom z predsedníčky senátu JUDr. Dariny Kuchtovej a členiek senátu JUDr. Zuzany Kučerovej a Mgr. Barbory Bartekovej v právnej veci žalobcu: TERMMING, a.s., IČO: 35 972 254, Jarošova 1, Bratislava, zastúpený: JUDr. Ester Bujnovská, advokátka, Záhorácka 15B, Malacky proti žalovanému: ROFIN s.r.o., IČO: 36 763 934, Kresánkova 7B, Bratislava, v konaní o zaplatenie 977,95 eur s príslušenstvom, o späťvzatí žaloby žalobcom, takto r o z h o d o l : Krajský súd v Bratislave p r i p ú š ť a späťvzatie žaloby, rozsudok Okresného súdu Bratislava IV v Bratislave zo dňa 04.09.2018, č.k. 8C/20/2018 - 40 v celom rozsahu z r u š u j e a konanie vo veci z a s t a v u j e . Stranám sporu sa nepriznáva nárok na náhradu trov proinštančného a odvolacieho konania. o d ô v o d n e n i e : 1. Napadnutým rozsudkom súd prvej inštancie zaviazal žalovaného zaplatiť žalobcovi sumu 977,95 eur spolu s 5% úrokom z omeškania ročne od 26.06.2017 do zaplatenia. Zároveň súd prvej inštancie vyslovil, že žalobca má voči žalovanému nárok na náhradu trov konania v plnom rozsahu. Súd prvej inštancie o žalobe rozhodol rozsudkom pre zmeškanie bez nariadenia pojednávania, keďže mal za to, že boli splnené všetky zákone podmienky v zmysle § 273 CSP. O nároku na náhradu trov prvoinštančného konania rozhodol v zmysle § 255 ods. 1 CSP, v spojení s ust. § 262 ods. 1 CSP. 2. Súd prvej inštancie rozsudok doručoval právnej zástupkyni žalobcu, ktorý si zástupkyňa žalobcu prevzala dňa 11.10.2018, a žalovaný dňa 19.10.2018. 3. Dňa 19.09.2018 došlo súdu prvej inštancie písomne podanie označené ako späťvzatie návrhu na začatie konania z ktorého vyplýva, že žalobca sa rozhodol vziať žalobcu späť v súlade s ust. § 145 ods. 1 CSP a ust. § 146 ods. 1 CSP z dôvodu, že žalovaný po podaní žaloby uhradil na účet žalobcu žalovanú istinu, vrátane príslušenstva a vzniknutých trov konania. Vzhľadom na uvedené došlo po podaní žaloby k splneniu žalobou uplatňovaného nároku v celom rozsahu ešte pred rozhodnutím súdu vo veci samej. 4. Vec bola Krajskému súdu v Bratislave predložená dňa 12.12.2018 na rozhodnutie v súlade s ust. § 370 ods. 1 CSP. 5. Podľa § 370 ods. 1 CSP, ak je žaloba vzatá späť, po rozhodnutí súdu prvej inštancie, ale skôr ako rozhodnutie nadobudlo právoplatnosť, odvolací súd rozhodne o pripustení späťvzatia. 6. Podľa § 370 ods. 2 CSP, súd späťvzatie žaloby nepripustí, ak s tým protistrana s vážnych dôvodov nesúhlasí. Ak späťvzatie žaloby pripustí, odvolací súd zruší rozhodnutie súdu prvej inštancie a konanie zastaví. 7. Podľa § 396 ods. 1 CSP, ustanovenia o trovách konania pred súdom prvej inštancie sa použijú aj na odvolacie konanie. 8. Podľa § 262 ods. 1 CSP, o nároku na náhradu trov konania rozhodnutie aj bez návrhu súd v rozhodnutí, ktorým sa konanie končí. 9. Žalobca zobral späť svoju žalobu po meritórnom rozhodnutí súdu prvej inštancie, keď rozhodnutie súdu prvej inštancie bolo zo dňa 04.09.2018, a následne dňa 03.10.2018 rozsudok doručovaný stranám sporu. Z obsahu spisu vyplýva, že podaním zo dňa 19.09.2018, t.j. už po rozhodnutí súdu prvej inštancie žalobca vzal žalobu v celom rozsahu späť z dôvodu, že žalovaný uhradil istinu, vrátane príslušenstva a vzniknutých trov prvoinštančného konania. 10. Súd prvej inštancie následne vyzval žalovaného, aby súdu prvej inštancie oznámil, či súhlasí so späťvzatím žaloby žalobcom. Žalovaný na výzvu súdu prvej inštancie písomne nereagoval. Pretože žalovaný neoznámil súdu vážne dôvody nesúhlasu so späťvzatím žaloby, odvolací súd pripustil späťvzatie žaloby, zrušil rozsudok súdu prvej inštancie v celom rozsahu, a konanie vo veci zastavil. 11. Pri rozhodovaní o nároku na náhradu trov prvoinštančného a odvolacieho konania, odvolací súd prihliadol na skutočnosť, že trovy prvoinštančného konania žalovaný uhradil žalobcovi, pričom v odvolacom konaní stranám sporu nevznikli žiadne trovy odvolacieho konania, a preto odvolací súd stranám sporu nárok na náhradu trov prvoinštančného a odvolacieho konania nepriznal (§ 396, § 262 v spojení s ust. § 257 CSP). 12. Toto rozhodnutie bolo prijaté odvolacím senátom pomerom hlasov 3:0 (§ 3 ods. 9 zákona č. 757 Z. z. o súdoch a o zmene a doplnení niektorých zákonov v znení neskorších predpisov).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https://www.kauzis.sk/judikatura/r/ECLI:SK:KSBA:2019:1418201422.1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