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3CoZm/7/2019 z 28. 3. 2019</w:t>
      </w:r>
    </w:p>
    <w:p>
      <w:r>
        <w:t>Uznesenie Krajského súdu Bratislava z 28. marca 2019, sp. zn. 3CoZm/7/2019, ECLI:SK:KSBA:2019:1515212188.1</w:t>
      </w:r>
    </w:p>
    <w:p>
      <w:r>
        <w:t>Súd: Krajský súd Bratislava</w:t>
      </w:r>
    </w:p>
    <w:p>
      <w:r>
        <w:t>Spisová značka: 3CoZm/7/2019</w:t>
      </w:r>
    </w:p>
    <w:p>
      <w:r>
        <w:t>ECLI: ECLI:SK:KSBA:2019:1515212188.1</w:t>
      </w:r>
    </w:p>
    <w:p>
      <w:r>
        <w:t>Dátum vydania: 28. 3. 2019</w:t>
      </w:r>
    </w:p>
    <w:p>
      <w:r>
        <w:t>Forma: Uznesenie</w:t>
      </w:r>
    </w:p>
    <w:p>
      <w:r>
        <w:t>Oblasť práva: Obchodné právo</w:t>
      </w:r>
    </w:p>
    <w:p>
      <w:pPr>
        <w:pStyle w:val="Heading2"/>
      </w:pPr>
      <w:r>
        <w:t>Text rozhodnutia</w:t>
      </w:r>
    </w:p>
    <w:p>
      <w:r>
        <w:t>Súd: Krajský súd Bratislava Spisová značka: 3CoZm/7/2019 Identifikačné číslo súdneho spisu: 1515212188 Dátum vydania rozhodnutia: 29. 03. 2019 Meno a priezvisko sudcu, VSÚ: JUDr. Elena Ondrišová ECLI: ECLI:SK:KSBA:2019:1515212188.1 Uznesenie Krajský súd v Bratislave v právnej veci navrhovateľa PROFI CREDIT Slovakia, s.r.o., Pribinova 25, Bratislava, IČO: 35 792 752, práv. zast. Advokátska kancelária JUDr. Andrea Cviková, s.r.o., Kubaniho 16, Bratislava, IČO: 47 233 516, proti odporcovi Y. O., A.. XX.X.XXXX, W. U. Č.. XXX, o zaplatenie 9.906,40 EUR s príslušenstvom zo zmenky a iné a o odvolaní odporcu proti uzneseniu Okresného súdu Bratislava V č.k. 3CbZm 555/2015-29 z 27.10.2015, jednohlasne takto r o z h o d o l : Krajský súd v Bratislave uznesenie Okresného súdu Bratislava V č.k. 3CbZm 555/2015-29 z 27.10.2015 p o t v r d z u j e . Navrhovateľovi náhradu trov odvolacieho konania nepriznáva. o d ô v o d n e n i e : Napadnutým uznesením súd prvého stupňa odmietol námietky odporcu proti zmenkovému platobnému rozkazu č.k. 3CbZm 555/2015-9 zo dňa 27.10.2015. Rozhodol tak podľa § 175 ods. 3 O.s.p. s odôvodnením, že odporca podané námietky neodôvodnil vo veci samej, teda neobsahovali námietky smerujúce proti uloženej povinnosti na základe zmenky, prípadne platnosti samotnej zmenky alebo jej časti. Námietky odôvodnil len tým, že sa nachádza v nepriaznivej finančnej situácii. Proti tomuto uzneseniu podal v zákonom stanovenej lehote odvolanie odporca a navrhol ho zrejme zrušiť a vec vrátiť súdu prvého stupňa na ďalšie konanie. Odvolanie odôvodnil prevažne len tým, že nesúhlasí s výškou zmenkovej sumy, nakoľko dlh, ktorý zmenka zabezpečovala, splácal, o čom pripojil i výpis z účtu. Taktiež v odvolaní uviedol, že so žalobcom podpísaním zmluvy o revolvingovom úvere vznikol spotrebiteľský vzťah, na ktorý má súd prihliadať zo zákona. Podľa § 471 ods. 2 zák. č. 160/2015 Z.z. - Civilný sporový poriadok (ďalej len C.s.p.), konanie o zmenkovom platobnom rozkaze a šekovom platobnom rozkaze začaté predo dňom nadobudnutia účinnosti tohto zákona sa dokončia podľa doterajších predpisov. Krajský súd v Bratislave v zmysle § 471 ods. 2 C.s.p. prejednal odvolanie podľa § 212 ods. 1 O.s.p. bez nariadenia pojednávania podľa § 214 ods. 2 O.s.p. a dospel k záveru, že napadnuté uznesenie je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uznesenia a v podrobnostiach odkazuje v celom rozsahu na jeho odôvodnenie. Odvolací súd na zdôraznenie správnosti uvádza, že odporca uviedol skutočnosti, ktoré mal uviesť v námietkach proti zmenkovému platobnému rozkazu až v odvolaní proti uzneseniu o odmietnutí námietok, čo je už neskoro, pretože v zmenkovom konaní platí koncentračná zásada, čo znamená, že na skutočnosti, ktoré neuvedie účastník v námietkach proti zmenkovému platobnému rozkazu nemožno prihliadať. Preto Krajský súd v Bratislave uznesenie súdu prvého stupňa podľa § 219 ods. 1 O.s.p. potvrdil ako vecne správne, stotožňujúc sa i s jeho odôvodnením. O trovách odvolacieho konania bolo rozhodnuté podľa § 142 ods. 1 O.s.p., avšak úspešnému navrhovateľovi ich náhrada priznaná nebola, nakoľko mu v tomto konaní žiadne trovy nevznikli. Poučenie: Proti tomuto uzneseniu odvolanie nie je prípustné.</w:t>
      </w:r>
    </w:p>
    <w:p/>
    <w:p>
      <w:r>
        <w:t>Zdroj: KAUZIS.SK – https://www.kauzis.sk/judikatura/r/ECLI:SK:KSBA:2019:1515212188.1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