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7Co/109/2018 z 3. 12. 2019</w:t>
      </w:r>
    </w:p>
    <w:p>
      <w:r>
        <w:t>Rozsudok Krajského súdu Bratislava z 3. decembra 2019, sp. zn. 7Co/109/2018, ECLI:SK:KSBA:2019:2611209967.2</w:t>
      </w:r>
    </w:p>
    <w:p>
      <w:r>
        <w:t>Súd: Krajský súd Bratislava</w:t>
      </w:r>
    </w:p>
    <w:p>
      <w:r>
        <w:t>Spisová značka: 7Co/109/2018</w:t>
      </w:r>
    </w:p>
    <w:p>
      <w:r>
        <w:t>ECLI: ECLI:SK:KSBA:2019:2611209967.2</w:t>
      </w:r>
    </w:p>
    <w:p>
      <w:r>
        <w:t>Dátum vydania: 3. 12. 2019</w:t>
      </w:r>
    </w:p>
    <w:p>
      <w:r>
        <w:t>Forma: Rozsudok</w:t>
      </w:r>
    </w:p>
    <w:p>
      <w:r>
        <w:t>Oblasť práva: Občianske právo</w:t>
      </w:r>
    </w:p>
    <w:p>
      <w:pPr>
        <w:pStyle w:val="Heading2"/>
      </w:pPr>
      <w:r>
        <w:t>Text rozhodnutia</w:t>
      </w:r>
    </w:p>
    <w:p>
      <w:r>
        <w:t>Súd: Krajský súd Bratislava Spisová značka: 7Co/109/2018 Identifikačné číslo súdneho spisu: 2611209967 Dátum vydania rozhodnutia: 04. 12. 2019 Meno a priezvisko sudcu, VSÚ: JUDr. Blanka Podmajerská ECLI: ECLI:SK:KSBA:2019:2611209967.2 ROZSUDOK V MENE SLOVENSKEJ REPUBLIKY Krajský súd v Bratislave v senáte zloženom z predsedníčky senátu JUDr. Blanky Podmajerskej a členov senátu JUDr. Mariany Harvancovej a Mgr. Adely Unčovskej, v právnej veci žalobcu: ZSE Energia, a.s., Čulenova 6, Bratislava, IČO: 36 677 281, proti žalovanej: K. H.Á., I.. X., V.. XX.X.XXXX, P. Q. XXX/XX, R., zastúpenej: JUDr. Ľubica Sopková, advokátka, AK so sídlom Pribinova 3, Malacky, o zaplatenie 2 323,86 eur s príslušenstvom, na odvolanie žalovanej proti rozsudku Okresného súdu Malacky zo dňa 9.11.2017, č.k. 5C/58/2012- 137, jednomyseľne takto r o z h o d o l : Rozsudok súdu prvej inštancie sa v napadnutej časti (vo výroku I) a v závislom výroku o trovách konania (vo výroku III) m e n í tak, že žaloba žalobcu o zaplatenie sumy vo výške 227,71 eur spolu s 8,5% ročným úrokom z omeškania zo sumy 227,71 eur od 21.10.2008 do zaplatenia sa zamieta. Žalovanej sa proti žalobcovi priznáva nárok na plnú náhradu trov konania. o d ô v o d n e n i e : 1. V napadnutom rozhodnutí súd prvej inštancie uložil žalovanej povinnosť zaplatiť žalobcovi sumu vo výške 227,71 eur spolu s 8,5% ročným úrokom z omeškania zo žalovanej sumy od 21.10.2008 do zaplatenia, a to do 3 dní od právoplatnosti rozsudku (výrok I), v časti o zaplatenie 2 096,15 eur s príslušenstvom konanie zastavil (výrok II) a deklaroval, že žalovaná je povinná uhradiť žalobcovi trovy konania v rozsahu 100 %, o ktorých výške rozhodne súd prvej inštancie po právoplatnosti rozhodnutia, ktorým sa konanie končí (výrok III). 2. Výrok II o zastavení konania v časti o zaplatenie 2 096,15 eur s príslušenstvom právne odôvodnil § 144, § 145 zákona č. 160/2015 Z.z. Civilný sporový poriadok (ďalej „C.s.p.“) prihliadajúc na dispozitívny úkon žalobcu zo dňa 23.4.2013, ktorým žalobu v uvedenej časti zobral späť. 3. Prisudzujúci výrok vo veci samej právne odôvodnil § 51, § 588, § 589 zákona č. 40/1964 Zb. Občiansky zákonník (ďalej „Občiansky zákonník„) a vecne tým, že po vykonanom dokazovaní zistil, že medzi účastníkmi bola uzavretá zmluva o dodávke elektriny, žalobca dodával žalovanej elektrickú energiu od obdobia, kedy sa žalovaná prihlásila k odberu elektrickej energie a tento zmluvný vzťah žalovaný so žalovanou ukončil na základe písomného odstúpenia od zmluvy zo dňa 22.9.2008 s účinnosťou odo dňa 10.10.2008. Súd prvej inštancie konštatoval, že sa nezachovala písomná verzia zmluvy o dodávke elektriny č. XXXXXXXXXX, ktorá bola uzavretá medzi žalobcom ako dodávateľom elektriny a žalovanou ako odberateľkou, pre miesto spotreby č.: XXXXXXXXXX na adrese X. XXX, Q., pričom žalovaná bola evidovaná ako odberateľka elektrickej energie od 1.4.2005. Žalobca si plnil svoju povinnosť vyplývajúcu zo zmluvy o dodávke elektriny a túto žalovanej podľa dohodnutých podmienok dodával. Problémy s platením úhrad za dodanú elektrickú energiu vznikli potom, ako žalovaná v roku 2005 uvedenú nehnuteľnosť (ktorá bola odberným miestom, predala). Žalovaná v konaní síce tvrdila, že telefonicky odhlásila zmenu odberateľa elektrickej energie, ale túto skutočnosť žiadnym spôsobom nepreukázala. Žalobca preto pokračoval v dodávke elektrickej energie na dohodnuté miesto a faktúry vystavoval žalovanej ako svojmu zmluvnému partnerovi. Z výsluchu svedkyne Ľ. Y. (ktorej výsluch v konaní navrhla žalovaná) zistil, že táto spoločne s manželom kúpila roku 2005 od žalovanej rodinný dom v obci Q.. Svedkyňa v rámci výsluchu uviedla, že sa po uzavretí kúpnej zmluvy stretli u matky žalovanej a odtiaľ telefonovali na informačnú linku žalobcu, na ktorú oznámili zmenu vlastníka nehnuteľnosti a chceli v budúcnosti opraviť aj odberateľa elektrickej energie. Svedkyňa ďalej uviedla, že sa na príslušnom pracovisku žalobcu v ďalšom období informovala, či došlo k zmene odberateľa elektrickej energie a zistila, že sa tak nestalo. Z uvedeného dôvodu žalovaná opakovane volala na pracovisko žalobcu, nahlasovala sa zmena a svedkyňa ako nová vlastníčka nehnuteľnosti sa prihlasovala na odber elektrickej energie. Svedkyňa uviedla, že napriek tomu, že žalobcovi nahlasovali zmenu v osobne odberateľa elektrickej energie, žalobca túto zmenu nevykonal. Svedkyňa napokon uviedla, že v dome v Q. bývala rok a pol, potom z neho odišla, za obdobie, kedy v dome bývala neboli žiadne problémy s platením za dodávku elektrickej energie a ani žiadne nedoplatky. Svedkyňa tiež uviedla, že jej neboli doručené žiadne písomnosti od žalobcu v súvislosti so zmenou odberateľa elektrickej energie. 4. Súd prvej inštancie po vykonanom dokazovaní konštatoval, že vzťah vzniknutý medzi stranami je potrebné považovať za zmluvu uzavretú podľa ustanovení § 51 Obč. zákonníka v spojení s ustanovením § 588 a nasl. Obč. zákonníka. Jedná sa o nepomenovaný typ občiansko-právnej zmluvy, v konkrétom prípade išlo o Zmluvu o dodávke elektriny, ktorá bola medzi účastníkmi nesporne uzavretá. Z faktúr a aj z výpovedí žalovanej mal za zrejmé, že žalobca dodával elektrickú energiu do dohodnutého odberného miesta a žalovaná za tieto dodávky aj riadne platila. Neboli uhradené faktúry č. XXXXXXXXXX, XXXXXXXXXX, XXXXXXXXXX, XXXXXXXXXX, XXXXXXXXXX, pričom žalovaná sa mylne domnievala, že nie je už jej povinnosťou ich uhradiť z dôvodu, že medzi účastníkmi už neexistuje zmluvný vzťah. Podľa názoru súdu prvej inštancie však bola zmluva medzi účastníkmi platná a účinná od 1.4.2005 do 10.10.2008. Žalobca si riadne splnil svoju povinnosť vyplývajúcu zo zmluvy o dodávke elektrickej energie a túto podľa dohodnutých podmienok aj dodal, čomu zodpovedala povinnosť žalovanej za dodanú elektrickú energiu zaplatiť. 5. O trovách konania súd prvej inštancie rozhodol podľa § 225 ods.1 v spojení s § 262 ods.1 C.s.p. zohľadňujúc pritom plný úspech žalobcu v spore. 6. Proti prisudzujúcemu výroku (výroku I) a závislému výroku o náhrade trov konania (výroku III) podala v zákonnej lehote odvolanie žalovaná navrhujúc, aby odvolací súd rozhodnutie súdu prvej inštancie zmenil, žalobu v celom rozsahu zamietol a priznal jej náhradu trov konania v rozsahu 100%. Odvolanie odôvodnila ust. § 365 ods.1 písm. f/, h/ C.s.p. konštatujúc, že predmetná zmluva má charakter spotrebiteľskej zmluvy v zmysle § 52 Občianskeho zákonníka, nakoľko ide o zmluvu, ktorú uzatvoril žalobca ako dodávateľ so žalovanou ako spotrebiteľom , pričom žalobca pri uzatváraní a plnení spotrebiteľskej zmluvy konal v rámci podnikateľskej činnosti. Konaním žalobcu, ktorý nie je spôsobilý preukázať listinnú podobu uzatvorenej zmluvy, došlo okrem iného k hrubému zanedbaniu evidenčnej povinnosti, ktorá zakladá nevyvrátiteľnú domnienku, že tak nedôsledne ako pristupoval k evidencii zmluvy, rovnako nedôsledne pristupoval aj k evidencii žiadostí žalovanej o odstúpenie od zmluvy. Žalobca ako predávajúci nedodržal svojim postupom vo vzťahu ku žalovanej zvyklosti a prax, ktorá sa pri uzatváraní zmlúv a rovnako aj pri odstúpení od zmluvy na dodávku elektrickej energií a obdobných komodít používala a neustále používa, čím žalovanej spôsobil ujmu a vystavil ju súdnemu konaniu. V konaní bolo jednoznačne preukázané, že žalobca akceptoval a potvrdil konkludentný spôsob uzavretia zmluvy medzi stranami, keď žalovaná jednoznačne na uvedenom odbernom mieste odoberala elektrickú energiu už od roku 2001 a riadne doručované faktúry aj uhrádzala. Skutočnosť, že tento zmluvný vzťah trval až do 10.10.2008 z vykonaného dokazovania nevyplýva; výpoveď žalovanej a svedkyne Y. preukazuje, že tento zmluvný vzťah zanikol v roku 2005. Žalovaná v tejto súvislosti poukázala na obsah svedeckej výpovede svedkyne Ľ. Y. a konštatovala, že ňou podaná telefonická žiadosť o zmenu osoby odberateľa elektrickej energie bola riadne zaevidovaná, avšak s ohľadom na evidenčné a registratúrne nedostatky žalobcu, ktoré boli v konaní jednoznačne preukázané už pri evidencii a uzatváraní zmluvy, spôsobili opätovné pochybenie na strane žalobcu, ktoré možno kvalifikovať ako hrubé zanedbanie jeho povinností, následkom čoho nebolo žalovanej doručené písomné potvrdenie o zániku záväzkového vzťahu. Pokiaľ ide o odstúpenie od zmluvy uviedla, že svojim prejavom (telefonickým oznámením žalobcovi) odstúpila od zmluvy a odberateľmi elektrickej energie na uvedenom odbernom mieste sa stala svedkyňa Ľ. Y. s manželom. Žalovaná v odvolaní napokon poukázala na to, že v pochybnostiach o obsahu spotrebiteľských zmlúv platí výklad, ktorý je pre spotrebiteľa priaznivejší (§ 54 ods.2 Občianskeho zákonníka). Ak v prejednávanej veci vznikla pochybnosť o tom, či žalovaná odstúpila od zmluvy , je na mieste aplikácia uvedenej zásady. Postupom žalobcu je totiž na ňu prenášané neprijateľné dôkazné bremeno v otázke preukázania odstúpenia od zmluvy a zániku záväzkového vzťahu. 7. Žalobca sa k podanému odvolaniu písomne nevyjadril. 8 Odvolací súd preskúmal vec v rozsahu a medziach dôvodov odvolania podaného žalovanou (§ 379, § 380 ods. 1, 378 ods. 1 C.s.p.), bez nariadenia odvolacieho pojednávania (§ 385 ods. 1 C.s.p.), keďže sa nejednalo o prípad, v ktorom by bolo potrebné zopakovať alebo doplniť dokazovanie, nariadenie pojednávania si nevyžadoval ani dôležitý verejný záujem a dospel k nasledujúcim záverom. 9. Ako prvoradé konštatuje, že v postupe súdu prvej inštancie nezistil žiadne vady týkajúce sa procesných podmienok, na ktoré je z úradnej povinnosti povinný prihliadať, aj keď tieto neboli v odvolacích dôvodoch uplatnené (§ 380 ods. 2 C.s.p.). 10. V súvislosti s opravným prostriedkom podaným žalovanou odvolací súd upozorňuje, že rozsah prieskumu vykonaného v rámci odvolacieho konania je zásadne daný odvolaním (§ 380 ods. 1 C.s.p.),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Uplatnený odvolací dôvod pritom nestačí len formálne citovať uvedením jeho zákonného znenia, ale je ho potrebné aj identifikovať, t. j. v akom konkrétnom pochybení ( vade, skutočnosti) odvolateľ vidí naplnenie uplatneného odvolacieho dôvodu. Z obsahu odvolania žalovanej je možné vyvodiť, že jej námietky smerujú proti výroku I rozhodnutia, v ktorom jej bola uložená povinnosť zaplatiť žalobcovi sumu 227,71 eur s 8,5% úrokom z omeškania zo žalovanej sumy od 21.10.2008 do zaplatenia a sú odôvodnené výlučne dôvodmi uvedenými v § 365 ods.1 písm. f/, h/ C.s.p.. 11. K žalovanou uplatnenému odvolaciemu dôvodu podľa § 365 ods.1 písm. f/ C.s.p. (t. 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191 C.s.p.,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spôsobom vyplývajúcim z procesných ustanovení týkajúcich sa dokazovania. V podanom odvolaní žalovaná vo vzťahu k uvedenému dôvodu odvolania neuviedla a nekonkretizovala konkrétne skutkové zistenia , ku ktorým súd prvej inštancie v napadnutom rozhodnutí dospel a ktoré sú podľa jej názoru nesprávne a zakladajú opodstatnenosť použitého odvolacieho dôvodu. Pokiaľ jej námietky smerujú k záveru súdu prvej inštancie , že záväzkový vzťah medzi stranami trval od 1.4.2005 do 10.10.2008, tento je nutné podriadiť pod odvolací dôvod uvedený v ust. § 365 ods.1 písm. h/ C.s.p., ktorým sa odvolací súd zaoberá v ďalšej časti svojho rozhodnutia. V nadväznosti na skutkové zistenia súdu prvej inštancie preto odvolací súd odkazuje na jeho odôvodnenie v ods.12, 13,14 a 21 v ktorom súd prvej inštancie dostatočne opísal skutkový stav zistený vykonaným dokazovaním, vrátane skutočností uvedených svedkyňou Ľ. Y. v priebehu výsluchu pred súdom. 12. K žalovanou uplatnenému odvolaciemu dôvodu podľa § 365 ods.1 písm. h/ C.s.p., t.j. že rozsudok prvoinštančného súdu spočíva na nesprávnom právnom posúdení veci odvolací súd konštatuje,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Žalovaná v dôvodoch odvolania tento odvolací dôvod identifikovala tak, že namietla právny názor prvoinštančného súdu týkajúci sa trvania zmluvy o dodávke elektrickej energie medzi stranami od 1.4.2005 do 10.10.2008 . 13. Odvolací súd poznamenáva, že práve ustálenie doby trvania zmluvného vzťahu medzi stranami je okolnosťou majúcou pre rozhodnutie podstatný význam, keďže žalobca si v tomto konaní uplatnil nárok na zaplatenie faktúry č. XXXXXXXXXX na sumu 2 045,58 eur splatnej 30.6.2008, č.XXXXXXXXXX na sumu 227,71 eur splatnej 16.7.2008, č. XXXXXXXXXX na sumu 227,71 eur splatnej 20.8.2008, č. XXXXXXXXXX na sumu 227,71 eur splatnej 22.9.2008 a č.XXXXXXXXXX na sumu 227,71 eur splatnej 20.10.2008 , vystavených na meno žalovanej za dodávku elektrickej energie do odberného miesta č.: XXXXXXXXXX na adrese X. XXX, Q. (ktorý následne podaním zo dňa 23.4.2012 zobral v časti o zaplatenie 2 096,15 eur s prísl. čiastočne späť) .Vychádzajúc zo skutkových okolností zistených súdom prvej inštancie z vykonaného dokazovania je bez akéhokoľvek právneho významu ustálenie presného momentu vzniku záväzkového vzťahu medzi stranami (t.j. či to bolo v roku 2001 alebo až k 1.4.2005). Súd prvej inštancie pri neexistencii písomnej verzie zmluvy o dodávke elektriny č. XXXXXXXXXX, ktorá mala byť písomne uzavretá medzi žalobcom ako dodávateľom elektriny a žalovanou ako odberateľkou, pre miesto spotreby miesta č.: XXXXXXXXXX na adrese X. XXX, Q. a nespornosti existencie vzniku záväzkového vzťahu medzi stranami ( žalovaná udávala, že od žalovaného odoberala v uvedenom mieste spotreby elektrickú energiu už od roku 2001 ), správne vychádzal z premisy konkludentného uzavretia zmluvy o dodávke elektrickej energie. Nesprávne však právne posúdil moment zániku záväzkového vzťahu medzi stranami, keď pri úvahe o jeho zániku výlučne zohľadnil písomné oznámenie žalobcu zo dňa 22.9.2008, ktorým odstúpil od zmluvy o dodávke elektriny (ktorého riadne doručenie žalovanej nebolo v konaní preukázané) a bez akéhokoľvek dosahu na právne posúdenie veci opomenul zohľadniť i skutočnosti udávané svedkyňou Ľ. Y., ktorá sa na základe Kúpnej zmluvy zo dňa 23.6.2005 stala spoločne s manželom vlastníčkou nehnuteľnosti (rodinného domu a záhrady ) na X. XXX L. Q., majúce rovnako pre posúdenie zániku záväzkového vzťahu medzi stranami podstatný význam. Vychádzajúc práve zo skutočností uvádzaných touto svedkyňou pred súdom (uvedených v ods. 21 napadnutého rozhodnutia) je možné bez akýchkoľvek rozumných pochybností ustáliť, že žalovaná v zmysle ustanovení Všeobecných obchodných podmienok pre oprávnených odberateľov, ktoré v spore doložil žalobca, bez zbytočného odkladu oznámila žalobcovi ako dodávateľovi zmenu údajov v osobe odberateľa na mieste spotreby č.: XXXXXXXXXX na adrese X. XXX, Q. (a následne tak opakovane urobila aj svedkyňa Ľ. Y.Á.). K jej ťarche nemôže byť skutočnosť, že žalobca po oznámení týchto skutočností nepristúpil k ukončeniu zmluvy písomnou dohodou (ako mal urobiť v zmysle doložených Všeobecných obchodných podmienok) a k uzatvoreniu novej zmluvy s novým odberateľom elektrickej energie v uvedenom odbernom mieste. Odvolací súd zohľadňoval i to, že aj keď spôsob ohlásenia zmeny v osobe odberateľa elektrickej energie nebol v doložených Všeobecných obchodných podmienkach upravený, žalovaná zvolila až do súčasnosti bežne používaný postup (telefonické oznámenie), ktoré žalobca až do súčasnosti ponúka ako jednu z možností postupu pri zmene v osobe odberateľa. 14. Na základe uvedeného odvolací súd rozhodnutie súdu prvej inštancie podľa § 388 C.s.p. vo výroku I zmenil tak, že žalobu o zaplatenie sumy 227,71 eur od 21.10.2008 do zaplatenia ako nedôvodnú zamietol. 15. K zmene pristúpil i vo vzťahu k výroku III napadnutého rozhodnutia (majúceho charakter výroku závislého od výroku vo veci samej ) a s použitím § 255 ods.1, § 256 a § 262 ods.1 C.s.p. žalovanej priznal proti žalobcovi nárok na plnú náhradu trov konania. Pri rozhodovaní v tejto otázke zohľadnil jednak procesné zavinenie žalobcu na zastavení konania v časti o zaplatenie 2 096,15 eur s príslušenstvom (žalobca zobral žalobu v uvedenej časti späť bez toho, že by mu žalovaná ním požadované plnenie uhradila) a plný úspech žalovanej v konaní o zostávajúcom predmete konania . 16.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https://www.kauzis.sk/judikatura/r/ECLI:SK:KSBA:2019:2611209967.2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