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27Cb/52/2002 z 31. 3. 2020</w:t>
      </w:r>
    </w:p>
    <w:p>
      <w:r>
        <w:t>Uznesenie Krajského súdu Bratislava z 31. marca 2020, sp. zn. 27Cb/52/2002, ECLI:SK:KSBA:2020:1002899716.2</w:t>
      </w:r>
    </w:p>
    <w:p>
      <w:r>
        <w:t>Súd: Krajský súd Bratislava</w:t>
      </w:r>
    </w:p>
    <w:p>
      <w:r>
        <w:t>Spisová značka: 27Cb/52/2002</w:t>
      </w:r>
    </w:p>
    <w:p>
      <w:r>
        <w:t>ECLI: ECLI:SK:KSBA:2020:1002899716.2</w:t>
      </w:r>
    </w:p>
    <w:p>
      <w:r>
        <w:t>Dátum vydania: 31. 3. 2020</w:t>
      </w:r>
    </w:p>
    <w:p>
      <w:r>
        <w:t>Forma: Uznesenie</w:t>
      </w:r>
    </w:p>
    <w:p>
      <w:pPr>
        <w:pStyle w:val="Heading2"/>
      </w:pPr>
      <w:r>
        <w:t>Text rozhodnutia</w:t>
      </w:r>
    </w:p>
    <w:p>
      <w:r>
        <w:t>Súd: Krajský súd Bratislava Spisová značka: 27Cb/52/2002 Identifikačné číslo súdneho spisu: 1002899716 Dátum vydania rozhodnutia: 01. 04. 2020 Meno a priezvisko sudcu, VSÚ: Mgr. Štefan Zelenák ECLI: ECLI:SK:KSBA:2020:1002899716.2 Uznesenie Krajský súd v Bratislave, v senáte zloženom z predsedu senátu Mgr. Štefana Zelenáka a členiek senátu JUDr. Ľubice Kriškovej a JUDr. Andrey Sedlačkovej, v právnej veci žalobcu X/ R. V., V.. XX.XX.XXXX, P. Y. XXX, XXX XX Y., Ž. X/ Q. V., V.. XX.XX.XXXX, P. Y. XXX, XXX XX Y., proti žalovanému ĽUDIB, výrobné družstvo invalidov, so sídlom Koceľova 25, 821 08 Bratislava, IČO: 00 167 452, o zaplatenie 1.355,67 EUR (40.841,- SK) s príslušenstvom, jednohlasne, takto r o z h o d o l : Súd konanie z a s t a v u j e. Žalobcom 1/ a 2/ nárok na náhradu trov konania n e p r i z n á v a. Súd v r a c i a žalobcom 1/ a 2/ súdny poplatok v sume 61,02 EUR prostredníctvom Slovenskej pošty, a. s. o d ô v o d n e n i e : 1. Žalobou podanou dňa 19.4.2002 sa pôvodný žalobca R. V. domáhal od žalovaného zaplatenia sumy 40.841,- Sk s prísl., titulom vrátenia majetkového vkladu. 2. Uznesením č. k. 27Cb/52/02-30 zo dňa 2.4.2003 bolo konanie prerušené v súlade s § 14 ods. 1 písm. d/ zák. č. 328/1991 Zb. z dôvodu vyhlásenia konkurzu na majetok žalovaného. 3. Uznesením Okresného súdu Bratislava I, sp. zn. 36Exre/54/2019 zo dňa 22.1.2020 bol žalovaný vymazaný z obch. registra ku dňu 11.2.2020. 4. Podľa § 63 ods. 1 C.s.p., ak strana zomrie počas konania skôr, ako sa konanie právoplatne skončí, súd posúdi podľa povahy sporu, či má konanie zastaviť, alebo či v ňom môže pokračovať.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5. Vzhľadom na tú skutočnosť že žalobca dňa 9.4.2016 zomrel a na základe osvedčenia o dedičstve 7D/78/2016 zo dňa 1.7.2016 boli ako dedičia poručiteľa určení R. V. D. Q. V., súd s nimi pokračoval v konaní ako so žalobcami 1/ a 2/. 6. Podľa § 64 C.s.p., ak strana zanikne počas konania skôr, ako sa konanie právoplatne skončilo, súd rozhodne, že v konaní pokračuje s jej právnym nástupcom. Ak právneho nástupcu niet, súd konanie zastaví. 7. Vzhľadom na skutočnosť, že žalovaný bol ku dňu 11.2.2020 vymazaný z obch. reg. bez právneho nástupcu a teda de jure zanikol, súd v súlade s § 64 C.s.p. konanie zastavil. 8. O nároku na náhradu trov konania bolo rozhodnuté v súlade s § 256 ods. 1, a § 257 C.s.p. tak, že žalobcom 1/ a 2/ nárok na náhradu trov konania nepriznal, pretože im žiadne trovy nevznikli. 9. Podľa § 11 ods. 3 zák.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 4 zák. č. 71/1992 Zb. okrem poplatku v konaní o rozvod manželstva a poplatku, ktorý sa vracia podľa odseku 1, sa poplatok alebo jeho časť (preplatok) vracia krátený o 1 %, najmenej však 6,70 eura. Ak sa návrh vzal späť pred zaplatením poplatku, poplatok sa nevyrubuje. 10. O vrátení súdneho poplatku rozhodol súd v súlade s § 11 ods. 3, 4 C.s.p. tak, že zaplatený súdny poplatok v sume 67,72 UER vrátil žalobcom 1/ a 2/ krátený o sumu 6,70 EUR a to prostredníctvom Slovenskej pošty, a. s. 11. Toto uznesenie bolo prijaté pomerom hlasov 3:0. Poučenie: Proti tomuto uzneseniu je možné podať odvolanie v lehote do 15 odo dňa jeho doručenia, písomne, dvojmo, cestou tunajšieho súdu. V odvolaní sa má popri všeobecných náležitostiach (ust. § 42 ods. 3 O.s.p.) uviesť, proti ktorému rozhodnutiu smeruje, v akom rozsahu sa napáda, v čom sa toto rozhodnutie alebo postup súdu považuje za nesprávny a čoho sa odvolateľ domáha.</w:t>
      </w:r>
    </w:p>
    <w:p/>
    <w:p>
      <w:r>
        <w:t>Zdroj: KAUZIS.SK – https://www.kauzis.sk/judikatura/r/ECLI:SK:KSBA:2020:1002899716.2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