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8Sd/33/2016 z 8. 9. 2020</w:t>
      </w:r>
    </w:p>
    <w:p>
      <w:r>
        <w:t>Uznesenie Krajského súdu Bratislava z 8. septembra 2020, sp. zn. 8Sd/33/2016, ECLI:SK:KSBA:2020:1016200387.2</w:t>
      </w:r>
    </w:p>
    <w:p>
      <w:r>
        <w:t>Súd: Krajský súd Bratislava</w:t>
      </w:r>
    </w:p>
    <w:p>
      <w:r>
        <w:t>Spisová značka: 8Sd/33/2016</w:t>
      </w:r>
    </w:p>
    <w:p>
      <w:r>
        <w:t>ECLI: ECLI:SK:KSBA:2020:1016200387.2</w:t>
      </w:r>
    </w:p>
    <w:p>
      <w:r>
        <w:t>Dátum vydania: 8. 9. 2020</w:t>
      </w:r>
    </w:p>
    <w:p>
      <w:r>
        <w:t>Forma: Uznesenie</w:t>
      </w:r>
    </w:p>
    <w:p>
      <w:pPr>
        <w:pStyle w:val="Heading2"/>
      </w:pPr>
      <w:r>
        <w:t>Text rozhodnutia</w:t>
      </w:r>
    </w:p>
    <w:p>
      <w:r>
        <w:t>Súd: Krajský súd Bratislava Spisová značka: 8Sd/33/2016 Identifikačné číslo súdneho spisu: 1016200387 Dátum vydania rozhodnutia: 09. 09. 2020 Meno a priezvisko sudcu, VSÚ: JUDr. Ľubomír Šramko ECLI: ECLI:SK:KSBA:2020:1016200387.2 Uznesenie Krajský súd v Bratislave v právnej veci navrhovateľky: A. D., D. S. XX, D. proti odporkyni: Sociálna poisťovňa, ústredie so sídlom Ul. 29. augusta 8-10, Bratislava v konaní o opravnom prostriedku navrhovateľky zo dňa 16.2.2016 proti rozhodnutiu odporkyne Číslo: XXX XXX XXXX X - X.. zo dňa 30.11.2015 takto r o z h o d o l : Súd konanie z a s t a v u j e . Žiaden z účastníkov konania nemá právo na náhradu trov konania. o d ô v o d n e n i e : Dňa 8.3.2016 bol konajúcemu Krajskému súdu v Bratislave (ďalej len „súd“) prostredníctvom odporkyne doručený návrh - opravný prostriedok navrhovateľky zo 16.2.2016, ktorým sa domáhala zrušenia napadnutého rozhodnutia odporkyne F.: XXX XXX XXXX X - X.. zo dňa 30.11.2015. Dňa 9.9.2020 pred otvorením pojednávania v prejednávanej veci navrhovateľka prehlásila, že podaný návrh berie späť. Podľa. § 250l ods.1 zák. č. 99/1963 Zb. Občiansky súdny poriadok (ďalej len „O.s.p.“): Podľa ustanovení tejto hlavy sa postupuje v prípadoch, v ktorých zákon zveruje súdom rozhodovanie o opravných prostriedkoch proti neprávoplatným rozhodnutiam správnych orgánov. Podľa. ods. 2 citovaného zákonného ustanovenia: Pokiaľ v tejto hlave nie je ustanovené inak, použije sa primerane ustanovenie druhej hlavy s výnimkou § 250 a. Podľa. § 250h ods. 2 O.s.p.: Až do rozhodnutia súdu môže žalobca vziať žalobu späť; ak žalovanému medzitým vznikli trovy konania, rozhodne súd o ich náhrade. Podľa. § 250d ods.3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ods.2). Odvolanie proti uzneseniu je prípustné. Pretože navrhovateľka po podaní návrhu - opravného prostriedku proti napadnutému rozhodnutiu odporcu zobrala svoj návrh späť v celom rozsahu, súd s poukazom na citované zákonné ustanovenia konanie zastavil. O trovách konania súd rozhodol v súlade s analogickým použitím ust. § 146 ods.1, písm. c), O.s.p. Poučenie: Proti tomuto uzneseniu možno podať odvolanie v lehote 15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w:t>
      </w:r>
    </w:p>
    <w:p/>
    <w:p>
      <w:r>
        <w:t>Zdroj: KAUZIS.SK – https://www.kauzis.sk/judikatura/r/ECLI:SK:KSBA:2020:1016200387.2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