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2S/231/2019 z 20. 4. 2020</w:t>
      </w:r>
    </w:p>
    <w:p>
      <w:r>
        <w:t>Uznesenie Krajského súdu Bratislava z 20. apríla 2020, sp. zn. 2S/231/2019, ECLI:SK:KSBA:2020:1017201843.1</w:t>
      </w:r>
    </w:p>
    <w:p>
      <w:r>
        <w:t>Súd: Krajský súd Bratislava</w:t>
      </w:r>
    </w:p>
    <w:p>
      <w:r>
        <w:t>Spisová značka: 2S/231/2019</w:t>
      </w:r>
    </w:p>
    <w:p>
      <w:r>
        <w:t>ECLI: ECLI:SK:KSBA:2020:1017201843.1</w:t>
      </w:r>
    </w:p>
    <w:p>
      <w:r>
        <w:t>Dátum vydania: 20. 4. 2020</w:t>
      </w:r>
    </w:p>
    <w:p>
      <w:r>
        <w:t>Forma: Uznesenie</w:t>
      </w:r>
    </w:p>
    <w:p>
      <w:pPr>
        <w:pStyle w:val="Heading2"/>
      </w:pPr>
      <w:r>
        <w:t>Text rozhodnutia</w:t>
      </w:r>
    </w:p>
    <w:p>
      <w:r>
        <w:t>Súd: Krajský súd Bratislava Spisová značka: 2S/231/2019 Identifikačné číslo súdneho spisu: 1017201843 Dátum vydania rozhodnutia: 21. 04. 2020 Meno a priezvisko sudcu, VSÚ: JUDr. Michal Dzurdzík PhD. ECLI: ECLI:SK:KSBA:2020:1017201843.1 Uznesenie Krajský súd v Bratislave v právnej veci žalobcu: F. Z., bytom I. XXXX/X, XXX XX B., zastúpený advokátskym spoločenstvom: Advokátska kancelária SOLICITOR SK, s. r. o., IČO: 36 867 683, so sídlom Šoltésovej 18, 811 08 Bratislava, za ktoré koná advokátka a konateľka JUDr. Silvia Kulacsová, proti žalovanému: Ministerstvo dopravy a výstavby Slovenskej republiky, so sídlom Námestie slobody 6, 810 05 Bratislava, v konaní o preskúmanie zákonnosti rozhodnutia žalovaného číslo: 004668/2017/ SCDPK/37341 zo dňa 05.06.2017, o návrhu žalobcu na priznanie odkladného účinku správnej žalobe, takto r o z h o d o l : Krajský súd v Bratislave návrh žalobcu na priznanie odkladného účinku správnej žalobe zo dňa 02.11.2017 z a m i e t a. o d ô v o d n e n i e : 1. Správnou žalobou zo dňa 02.11.2017, osobne podanou Krajskému súdu v Bratislave (ďalej aj ako „správny súd“ alebo „tunajší súd“) taktiež dňa 02.11.2017, sa žalobca domáha preskúmania zákonnosti rozhodnutia žalovaného číslo: 004668/2017/SCDPK/37341 zo dňa 05.06.2017. Žalobca v správnej žalobe zároveň požiadal správny súd, aby správnej žalobe priznal odkladný účinok podľa § 185 písm. a) zákona č. 162/2015 Z. z. Správny súdny poriadok (ďalej len „SSP“). Návrh na priznanie odkladného účinku správnej žalobe žalobca odôvodňoval tým, že vzhľadom na skutočnosť, že prebiehajúcou realizáciou stavby Rýchlostnej cesty R7 bude znemožnené „navrátenie stavu nehnuteľností žalobcu do predošlého stavu dôjde k nezvratnému zásahu do vlastníckeho práva k týmto pozemkom“. Poukazujúc na tieto zásahy tvrdil, že navrátenie do pôvodného stavu nebude možné a došlo by k hrubému zásahu do vlastníckych práv žalobcu. 2. Žalovaný sa k žalobe vo veci samej vyjadril písomne, podaním zo dňa 24.02.2020, doručeným Krajskému súdu v Bratislave taktiež dňa 24.02.2020. Vo vyjadrení k správnej žalobe sa žalovaný vyjadril i k návrhu žalobcu na priznanie odkladného účinku správnej žalobe a to tak, že zákonné predpoklady na priznanie odkladného účinku správnej žalobe nie sú splnené. Návrh žalobcu ako i tvrdenia, na ktorých zakladá svoj návrh na priznanie odkladného účinku správnej žalobe považoval žalovaný za účelové. žiadal, aby správny súd návrh žalobcu na priznanie odkladného účinku správnej žalobe zamietol. 3. Podľa § 184 SSP podanie správnej žaloby nemá odkladný účinok, ak tento zákon alebo osobitný predpis neustanovuje inak. 4.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8.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9.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ako dôvod pre vyhovenie jeho žiadosti uviedol ohrozenie následkom zásahu do jeho vlastníckych práv.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(prejednávaný prípad)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Podľa tunajšieho súdu žalobca nedostatočne odôvodnili svoju žiadosť o priznanie odkladného účinku správnej žalobe. Samotný návrh na priznanie odkladného účinku správnej žalobe totiž bez ďalšieho neosvedčuje jeho priznanie zo strany správneho súdu. 10. Správny súd zastáva názor, že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11. Záverom tunajší súd konštatuje, že vo veci nie sú dané ani predpoklady na priznanie odkladného účinku správnej žalobe podľa ust. § 185 písm. b/ SSP, pretože napadnuté rozhodnutie nemá podklad v právne záväznom akte EÚ, o ktorého platnosti možno mať vážne pochybnosti. 12. Vzhľadom k tomu, že žalobca neosvedčil splnenie základných zákonom vyžadovaných predpokladov definovaných v ustanovení § 185 SSP, správny súd v súlade s ust. § 188 SSP návrh žalobcu na priznanie odkladného účinku správnej žalobe zamietol. 13. Toto rozhodnutie prijal senát Krajského súdu v Bratislave pomerom hlasov 3:0 (§ 139 ods. 4 v spojení s § 147 ods. 2 SSP). Poučenie: Proti tomuto uzneseniu kasačná sťažnosť nie je prípustná (§ 439 ods. 2 písm. e/ SSP).</w:t>
      </w:r>
    </w:p>
    <w:p/>
    <w:p>
      <w:r>
        <w:t>Zdroj: KAUZIS.SK – https://www.kauzis.sk/judikatura/r/ECLI:SK:KSBA:2020:1017201843.1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