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1S/100/2018 z 26. 2. 2020</w:t>
      </w:r>
    </w:p>
    <w:p>
      <w:r>
        <w:t>Uznesenie Krajského súdu Bratislava z 26. februára 2020, sp. zn. 1S/100/2018, ECLI:SK:KSBA:2020:1018201112.3</w:t>
      </w:r>
    </w:p>
    <w:p>
      <w:r>
        <w:t>Súd: Krajský súd Bratislava</w:t>
      </w:r>
    </w:p>
    <w:p>
      <w:r>
        <w:t>Spisová značka: 1S/100/2018</w:t>
      </w:r>
    </w:p>
    <w:p>
      <w:r>
        <w:t>ECLI: ECLI:SK:KSBA:2020:1018201112.3</w:t>
      </w:r>
    </w:p>
    <w:p>
      <w:r>
        <w:t>Dátum vydania: 26. 2. 2020</w:t>
      </w:r>
    </w:p>
    <w:p>
      <w:r>
        <w:t>Forma: Uznesenie</w:t>
      </w:r>
    </w:p>
    <w:p>
      <w:pPr>
        <w:pStyle w:val="Heading2"/>
      </w:pPr>
      <w:r>
        <w:t>Text rozhodnutia</w:t>
      </w:r>
    </w:p>
    <w:p>
      <w:r>
        <w:t>Súd: Krajský súd Bratislava Spisová značka: 1S/100/2018 Identifikačné číslo súdneho spisu: 1018201112 Dátum vydania rozhodnutia: 27. 02. 2020 Meno a priezvisko sudcu, VSÚ: JUDr. Zuzana Mališová ECLI: ECLI:SK:KSBA:2020:1018201112.3 Uznesenie Krajský súd v Bratislave v právnej veci žalobcu: I. U. E. F. I. I. štátna príslušnosť Irak, zastúpený: Advokátska kancelária AGM partners s.r.o., Hlavné námestie 3, 811 01 Bratislava, proti žalovanému: Riaditeľstvo hraničnej a cudzineckej polície, Krížna 44, 812 72 Bratislava, o preskúmanie zákonnosti rozhodnutia č. PPZ-HCP-BA2-2018/027833-003 zo dňa 28.05.2018, takto r o z h o d o l : Krajský súd v Bratislave konanie z a s t a v u j e . Žiaden z účastníkov nemá právo na náhradu trov konania. o d ô v o d n e n i e : 1. Žalobou doručenou tunajšiemu správnemu súdu dňa 06.08.2018 sa žalobca domáhal preskúmania zákonnosti rozhodnutia žalovaného č. PPZ-HCP-BA2-2018/027833-003 zo dňa 28.05.2018, ktorým žalovaný potvrdil rozhodnutie Oddelenia cudzineckej polície Policajného zboru Bratislava č. PPZ-HCP- BA6-1617-53/2017-PPC zo dňa 10.01.2018 a odvolanie žalobcu zamietol. Prvostupňovým rozhodnutím č. PPZ-HCP-BA6-1617-53/2017-PPC zo dňa 10.01.2018 Oddelenie cudzineckej polície Policajného zboru Bratislava, ako prvostupňový správny orgán príslušný podľa § 125 ods. 1 zákona č. 404/2011 Z. z. o pobyte cudzincov a o zmene a doplnení niektorých zákonov v platnom znení (ďalej len „zákon o pobyte cudzincov“) zamietol žiadosť žalobcu o udelenie prechodného pobytu na území Slovenskej republiky na účel podnikania podľa ustanovenia § 33 ods. 6 písm. g) zákona č. 404/2011 Z. z. s poukazom na § 33 ods. 1 písm. a) a písm. c) zákona o pobyte cudzincov. 2. Žalobca v podanej žalobe uviedol, že je zastúpený Advokátskou kanceláriou AGM partners s.r.o., avšak riadne plnomocenstvo na zastupovanie žalobcu v tomto konaní nebolo predložené. Z uvedeného dôvodu správny súd uložil pred začatím pojednávania dňa 16.01.2020 žalobcovi (prostredníctvom právneho zástupcu), aby v lehote 10 dní doložil súdu originál plnej moci na jeho zastupovanie v súdnom konaní, resp. úradne overenú fotokópiu plnomocenstva. Žalobca svoju povinnosť v stanovenej lehote a ani neskôr, po poskytnutí ďalšej lehoty dňa 13.02.2020 nesplnil. Dňa 27.02.2020 pred otvorením pojednávania právny zástupca žalobcu oznámil súdu, že žalobca je nečinný, a preto nebolo možné zabezpečiť kvalifikované splnomocnenie na zastupovanie žalobcu v predmetnej veci.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97 SSP, ak tento zákon neustanovuje inak, správny súd kedykoľvek počas konania prihliada na to, či sú splnené podmienky, za ktorých môže správny súd konať a rozhodnúť (ďalej len "procesné podmienky"). 7. Podľa § 99 ods. 1 písm. b) SSP, správny súd konanie uznesením zastaví, ak zistil taký nedostatok procesnej podmienky konania, ktorý nemožno odstrániť, a nebol dôvod na odmietnutie žaloby podľa § 98 ods. 1. 8.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9. Keďže žalobca nedoložil originálne splnomocnenie (prípadne úradne overenú fotokópiu) udelené Advokátskej kancelárii AGM partners s.r.o. na jeho zastupovanie v tomto súdnom konaní a to ani v dvoch stanovených lehotách súdom, správny súd dospel k záveru, že tento nedostatok procesnej podmienky nie je možné odstrániť, a preto rozhodol tak, ako je uvedené vo výroku tohto rozhodnutia. 10. O náhrade trov konania správny súd rozhodol podľa § 170 písm. b) SSP tak, že žiaden z účastníkov nemá právo na náhradu trov konania, nakoľko konanie bolo zastavené. 11.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https://www.kauzis.sk/judikatura/r/ECLI:SK:KSBA:2020:1018201112.3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