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5S/89/2019 z 21. 9. 2020</w:t>
      </w:r>
    </w:p>
    <w:p>
      <w:r>
        <w:t>Rozsudok Krajského súdu Bratislava z 21. septembra 2020, sp. zn. 5S/89/2019, ECLI:SK:KSBA:2020:1019200568.4</w:t>
      </w:r>
    </w:p>
    <w:p>
      <w:r>
        <w:t>Súd: Krajský súd Bratislava</w:t>
      </w:r>
    </w:p>
    <w:p>
      <w:r>
        <w:t>Spisová značka: 5S/89/2019</w:t>
      </w:r>
    </w:p>
    <w:p>
      <w:r>
        <w:t>ECLI: ECLI:SK:KSBA:2020:1019200568.4</w:t>
      </w:r>
    </w:p>
    <w:p>
      <w:r>
        <w:t>Dátum vydania: 21. 9. 2020</w:t>
      </w:r>
    </w:p>
    <w:p>
      <w:r>
        <w:t>Forma: Rozsudok</w:t>
      </w:r>
    </w:p>
    <w:p>
      <w:r>
        <w:t>Oblasť práva: Správne právo</w:t>
      </w:r>
    </w:p>
    <w:p>
      <w:pPr>
        <w:pStyle w:val="Heading2"/>
      </w:pPr>
      <w:r>
        <w:t>Text rozhodnutia</w:t>
      </w:r>
    </w:p>
    <w:p>
      <w:r>
        <w:t>Súd: Krajský súd Bratislava Spisová značka: 5S/89/2019 Identifikačné číslo súdneho spisu: 1019200568 Dátum vydania rozhodnutia: 22. 09. 2020 Meno a priezvisko sudcu, VSÚ: JUDr. Eva Fulcová ECLI: ECLI:SK:KSBA:2020:1019200568.4 ROZSUDOK V MENE SLOVENSKEJ REPUBLIKY Krajský súd v Bratislave v senáte zloženom z predsedníčky senátu JUDr. Evy Fulcovej a členov senátu JUDr. Anny Peťovskej, PhD. a JUDr. Otílie Belavej, v právnej veci žalobcu: MARKET CENTRUM, s.r.o., IČO: 46 448 438, so sídlom Gessayova 10, Bratislava, zastúpeného: JUDr. Ing. Ľubomír Havlík, advokát, so sídlom Svätoplukova 28, Bratislava, proti žalovanému: Finančné riaditeľstvo Slovenskej republiky, so sídlom Lazovná 63, Banská Bystrica, o preskúmanie zákonnosti postupu a rozhodnutia žalovaného Číslo: 100349766/2019 zo dňa 01.02.2019, takto r o z h o d o l : Krajský súd v Bratislave napadnuté rozhodnutie žalovaného Finančného riaditeľstva Slovenskej republiky Číslo: 100349766/2019 zo dňa 01.02.2019 spolu s rozhodnutím Daňového úradu Bratislava číslo 102021782/2018 zo dňa 11.10.2018 z r u š u j e a vec v r a c i a orgánu verejnej správy prvého stupňa na ďalšie konanie. Žalobcovi súd p r i z n á v a voči žalovanému právo na úplnú náhradu trov konania, o výške ktorej bude rozhodnuté po právoplatnosti tohto rozsudku samostatným uznesením. o d ô v o d n e n i e : 1. Žalovaný rozhodnutím Číslo: 100349766/2019 zo dňa 01.02.2019 v rámci odvolacieho konania § 74 ods. 4 zákona č. 563/2009 Z. z. o správe daní (daňový poriadok) a o zmene a doplnení niektorých zákonov v znení neskorších predpisov potvrdil rozhodnutie Daňového úradu Bratislava číslo 102021782/2018 zo dňa 11.10.2018, ktorým bol podľa § 68 ods. 5 Daňového poriadku vyrubený rozdiel dane v sume XX.XXX,XX €, na dani z pridanej hodnoty za zdaňovacie obdobie apríl 2014 daňovému subjektu- žalobcovi. 2. Včas podanou žalobou, doručenou súdu elektronicky so ZEP dňa 17.04.2019, sa žalobca domáhal zrušenia rozhodnutia žalovaného, ako aj rozhodnutia orgánu verejnej správy prvého stupňa, ktoré tomuto rozhodnutiu predchádzalo. 3. Žalovaný vo vyjadrení k žalobe navrhol, aby správny súd žalobu ako nedôvodnú zamietol. 4. Správny súd po oboznámení sa s obsahom súdneho a administratívneho spisu žalovaného orgánu verejnej správy, preskúmal v rozsahu uplatnených žalobných bodov (§ 134 ods. 1 SSP) napadnuté rozhodnutia, ako aj priebeh administratívneho konania predchádzajúci ich vydaniu, vychádzajúc zo stavu, ktorý existoval v čase vydania rozhodnutia žalovaného (§ 135 ods. 1 SSP). 5. Správny súd o žalobe rozhodol dňa 22.09.2020, bez nariadenia pojednávania podľa § 107 ods. 2 SSP. 6. Predmetom prieskumu správneho súdu bolo rozhodnutie žalovaného Číslo: 100349766/2019 zo dňa 01.02.2019, ktorým žalovaný potvrdil rozhodnutie Daňového úradu Bratislava číslo 102021782/2018 zo dňa 11.10.2018, ktorým bol žalobcovi vyrubený rozdiel dane na dani z pridanej hodnoty za zdaňovacie obdobie apríl 2014 v sume XX.XXX,XX €. 7. Správca dane v zdaňovacom období apríl 2014 neuznal žalobcovi právo na odpočítanie dane z faktúr vystavených spoločnosťami SALIM SK, s.r.o. a MG WOOD-CORP s.r.o. 8. Správny súd prostredníctvom svojej rozhodovacej činnosti už opakovane rozhodoval vo veci rovnakého žalobcu, v konaniach vedených na tunajšom súde pod sp. zn. 2S/78/2019, sp. zn. 2S/79/2019 a sp. zn. 2S/80/2019, ktorými za obdobných skutkových okolností vo vzťahu k iným zdaňovacím obdobiam rozhodnutia žalovaného aj orgánu verejnej správy prvého stupňa zrušil podľa § 191 ods. 1 písm. e/ zákona č. 162/2015 Z. z. Správny súdny poriadok (ďalej len „SSP“) a vec vrátil orgánu verejnej správy prvého stupňa na ďalšie konanie, s tým že žalobcovi priznal právo na náhradu trov konania. 9. Podľa § 140 SSP, vo veciach toho istého žalobcu a totožného predmetu konania, ktoré už boli predmetom konania pred správnym súdom, v odôvodnení každého ďalšieho rozsudku správny súd poukáže už len na totožný rozsudok, prípadne stručne zopakuje jeho dôvody. 10. Totožnosť predmetu konania podľa § 140 SSP vo vzťahu k vyššie špecifikovaným rozhodnutiam je daná tým, že Správca dane Daňový úrad Bratislava (ďalej len „správca dane“) vykonal u žalobcu daňovú kontrolu dane z pridanej hodnoty za zdaňovacie obdobia február - december 2014 o výsledku ktorej vyhotovil Protokol č. 100740108/2017/9104405/Smee zo dňa 02.05.2017. Správca dane vykonanou daňovou kontrolou preveroval u žalobcu splnenie podmienok pre uplatnenie práva na odpočítanie dane podľa § 49 zákona č. 222/2004 Z.z. o dani z pridanej hodnoty v znení neskorších predpisov (ďalej len „zákon č. 222/2004 Z.z. v znení neskorších predpisov“). Žalobca v zdaňovacích obdobiach február - december 2014 uplatnil právo na odpočítanie dane z faktúr od viacerých dodávateľov, medzi inými aj z faktúr od tuzemských dodávateľov za dodávky bravčového a kuracieho mäsa, mliečnych výrobkov: - MäsoPonitrie s.r.o., Nám. SNP 35/5, 972 42 Lehota pod Vtáčnikom, IČO: 36 768 995 - SALIM SK, s.r.o., Osloboditeľov 1, 038 53 Turany, IČO: 44 982 259 - MG WOOD-CORP s.r.o., J. Dalloša 1351/31, 925 21 Sládkovičovo, IČO: 46310347. 11. Orgány verejnej správy oboch stupňov vo svojich rozhodnutiach dospeli vo vzťahu ku kontrolovanému obdobiu a dodávateľom žalobcu: MäsoPonitrie s.r.o., SALIM SK, s.r.o. a MG WOOD- CORP s.r.o. k rovnakému záveru, že žalobcovi nevzniklo právo na odpočítanie dane podľa § 49 ods.1 v nadväznosti na § 51 zákona č. 222/2004 Z. z. z faktúr od uvedených dodávateľov za dodanie kuracieho, bravčového mäsa a mliečnych výrobkov, pretože žalobca nepreukázal, že tovar fakturovaný spoločnosťami MäsoPonitrie s.r.o., SALIM SK, s.r.o. a MG WOOD-CORP s.r.o. tieto spoločnosti, resp. jej subdodávatelia, skutočne dodali. Podľa orgánov verejnej správy žalobca síce preukázal, že fakturovaný tovar existoval, čo správca dane ani nespochybnil, ale žalobca okrem formálnych dôkazov nepredložil žiadne iné dôkazy preukazujúce dodanie fakturovaných tovarov dodávateľskými spoločnosťami, ktoré vystavili preverované faktúry. Teda orgány verejnej správy samostatnými rozhodnutiami, založenými na jednej daňovej kontrole a totožnom rozsiahlom dokazovaní, rozhodli samostatnými rozhodnutiami vo vzťahu k jednotlivým zdaňovacím obdobiam február - december 2014 z totožných dôvodov, týkajúcich sa jedného alebo viacerých dodávateľov žalobcu, o tom, že žalobcovi nevzniklo právo na odpočítanie dane. Predmetom konania, vedeného na tunajšom súde pod: - sp. zn. 2S/78/2019 bolo rozhodnutie orgánov verejnej správy za zdaňovacie obdobie február 2014 - sp. zn. 2S/79/2019 bolo rozhodnutie orgánov verejnej správy za zdaňovacie obdobie júl 2014 - sp. zn. 2S/80/2019 bolo rozhodnutie orgánov verejnej správy za zdaňovacie obdobie jún 2014 12. Vzhľadom na to, že tunajší súd už rozhodoval vo veciach rovnakého žalobcu, ako je žalobca v tomto konaní a predmetom dotknutých konaní bol totožný predmet, ako je predmet tohto konania, správny súd sa stotožnil s vysloveným právnym názorom vo veciach tých istých účastníkov v skorších rozsudkoch tunajšieho súdu, v súlade s ustanovením § 140 SSP poukazuje na ich odôvodnenie, pričom zároveň z rozhodnutia č.k. 2S/78/2019-116 zo dňa 7.8.2019 uvádza časť odôvodnenia: „43. Predmetom súdneho prieskumu bolo posúdiť zákonnosť rozhodnutia žalovaného č. 100339668/2019 zo dňa 30.01.2019, ktorým bolo podľa § 74 ods. 4 Daňového poriadku potvrdené rozhodnutie Daňového úradu Bratislava číslo 102021793/2018 zo dňa 11.10.2018, na základe ktorého bol podľa § 68 ods. 5 Daňového poriadku vyrubený žalobcovi ako daňovému subjektu rozdiel dane v sume XX.XXX,XX € na dani z pridanej hodnoty za zdaňovacie obdobie február 2014. Rámcovo je možné vymedziť, že podľa záverov žalovaného nepreukázanie nadobudnutia dodávaného tovaru dodávateľmi žalobcu - spoločnosťami MäsoPonitrie s. r. o. a MG WOOD-CORP s. r. o. bolo dôvodom pre nepriznanie práva na odpočítanie dane. Správca dane sa pri výkone daňovej kontroly zameral na dodávateľské faktúry od dodávateľov MäsoPonitrie s. r. o., SALIM SK, s. r. o. a MG W00D- CORP s.r.o. Uvedené spoločnosti boli navzájom personálne prepojené osobou T. K.. 44.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 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45.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Vzhľadom na uvedené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V danom prípade bolo preukázané materiálne plnenie, t.j. správca dane nespochybnil samotnú existenciu tovaru, poukazoval však na vlastné poznatky v tom zmysle, že daný tovar nebol dodaný tak, ako to daňový subjekt deklaroval predloženými faktúrami, teda že ho nedodali subjekty, ktoré boli uvedené na faktúrach ako dodávatelia. 46.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47.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48.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49.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50.V preskúmavanom nebolo sporné, že predmet dodávky existoval a že bol žalobcovi dodaný. Dôkazy a zistenia správcu dane preukazujú, že samotná existencia tovaru a jeho dodávky žalobcovi v danom prípade nebola spochybnená, teda nešlo o tzv. „karuselový“ podvod. Za dodaný tovar žalobca zaplatil cenu aj s DPH. Daňové orgány však tvrdili, že nebolo preukázané, že takto fakturovaný tovar bol žalobcovi dodaný tými dodávateľmi, ktorí sú uvedení na predmetných faktúrach, a že týmto dodávateľom nevznikla daňová povinnosť v zmysle § 19 ods. 1 zákona o DPH a žalobcovi následne právo na odpočet DPH. Súd zdôrazňuje, že samotná skutočnosť, že v prejednávanej veci nebolo plnenie poskytnuté žalobkyni skutočne vykonané dodávateľom uvedeným na faktúrach alebo jeho subdodávateľmi, ešte nepostačuje na vylúčenie práva na odpočet, na ktoré má žalobkyňa nárok. (rozsudok Súdneho dvora EÚ, vo veci C -18/13, bod 31, 32). 51.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žalobkyňou sa u nej nenachádzali, resp. preukazne nezanechali žiadnu stopu svojej existencie, čiže jej neboli nikdy dodané, potom by bolo namieste konštatovať, že žalobkyňa bola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žalobkyni by bolo možné odoprieť vrátenie príslušnej DPH na vstupe. Pokiaľ by sa v konaní preukázalo, že zdaniteľné obchody síce prebehli, avšak žalobca bol pritom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52. Daňové orgány na základe vykonaného dokazovania dospeli k presvedčeniu, že tovar nebol dodaný spoločnosťami MäsoPonitrie s.r.o., MG WOOD-CORP s.r.o. a že týmito len prechádzal „fakturačne“ (na tieto subjekty boli fiktívne vystavované faktúry). Je nutné konštatovať, že v predmetnej veci daňové orgány vykonali skutočne rozsiahle dokazovanie, ktorým boli rozpracované menované dve spoločnosti a ich subdodávatelia. Z administratívneho spisu uvedený záver bezpochyby aj vyplýva. Dokazovanie správcu dane smerovalo k overovaniu, či daňová povinnosť týmto platiteľom reálne vznikla, a či tovar dodal platiteľ, ktorého údaje sa nachádzali na faktúrach ako údaje za dodávateľa. Podľa zistení správcu dane deklarované dodávateľské a subdodávateľské spoločnosti zanikli zlúčením s inými subjektmi, boli vymazané z Obchodného registra SR, resp. ich konateľmi sa stali zahraničné osoby. T. K. (konateľ, resp. bývalý konateľ spoločností MäsoPonitrie, s.r.o., MG WOOD-CORP, s.r.o. a SALIM SK, s.r.o.) síce potvrdil, že uvedené spoločnosti vystavili pre daňový subjekt faktúry, a že tovar bol daňovému subjektu dodaný, ale svoje tvrdenia nepodložil žiadnymi dôkazmi. Zo zistení správcu dane ďalej vyplynulo, že dodávateľmi spoločností MäsoPonitrie, s.r.o., MG WOOD-CORP, s.r.o. a SALIM SK, s.r.o. mali byť spoločnosti, JJ - ATOR, s.r.o., MD3, spol. s.r.o. a PEPO 1 BB s.r.o., u ktorých nebolo potvrdené vykonávanie reálnej ekonomickej činnosti a ich štatutári uskutočňovanie akýchkoľvek obchodných aktivít popreli. Táto časť zisteného skutkového stavu však sama o sebe nepreukazuje, že žalobca vedel, resp. mal vedieť, že je súčasťou daňového podvodu. Z uvedeného podľa právneho záveru správneho súdu vyplýva, že žalovaný nesprávne interpretoval a aplikoval ustanovenie § 49 zákona o DPH, v dôsledku čoho nedostatočne zistil skutkový stav veci. Uvedené ustanovenie §49 zákona o DPH vymedzuje relevantný okruh dokazovaných skutočností a citovaná judikatúra Súdneho dvora EÚ tento okruh bližšie svojou interpretáciou špecifikuje. Nesprávnym výkladom ust. § 49 zákona o DPH žalovaný okruh dokazovaných skutočností nezákonne zúžil, kedy nepovažoval za právne významné vykonať ďalšie dokazovanie - čo malo za následok vadu podľa § 191 ods. 1 písm. e/ SSP. 53. Zistenie správcu dane, ktoré pramenia z vykonaného dokazovania, nevylučuje možnosť, že dodávatelia žalobcu a jeho subdodávatelia mohli konať v rozpore so zákonom, čo koniec koncov i z administratívneho spisu vyplýva, avšak v žiadnom prípade to nie je objektívnym dôkazom protizákonnosti konania žalobcu.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Uvedenú otázku je oprávnený ustáliť aj daňový orgán a nemusí počkať na postup a rozhodnutie orgánov činných v trestnom konaní. Pokiaľ daňové orgány v konaní tvrdili, že zdaniteľné obchody síce prebehli, avšak nie spôsobom deklarovaným vo faktúrach, ale zároveň nepreukázali, že žalobkyňa bola priamo zainteresovaná na vytvorení reťazca fiktívnych obchodov, bolo z ich strany potrebné objektívne preukázať, že žalobkyňa vedela alebo mala vedieť, že uvedené plnenia zakladajúce nárok na odpočet DPH boli súčasťou daňového podvodu zo strany osoby vystavujúcej faktúru alebo iného predchádzajúceho subjektu dodávateľského reťazca. V takom prípade dôkazné bremeno prešlo na správcu dane, ktorý bol povinný preveriť vzťah žalobkyne k podvodnému konaniu vzniknuvšiemu v reťazci firiem, ktorého bola súčasťou a jej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54.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Súd aj s ohľadom na skutočnosť, že uvedený obchodný vzťah s T. K. trval niekoľko rokov, kedy v ostatných prípadoch (cca 75%) bolo dodanie tovaru aj podľa správcu dane v súlade so zákonom, nepovažoval postup žalobcu za nevšedne neobozretný či dokonca nedobromyseľný v kontexte skúmania zákonnosti jeho postupu ako účastníka reťazca firiem, kedy plnenie v niektorej časti reťazca bolo poznačené protiprávnosťou konania niektorého z jeho účastníkov. Dôkazy o protiprávnosti konania obchodných partnerov žalobcu nemožno považovať za objektívny dôkaz protiprávnosti jeho konania, ani v tom nemožno badať jeho vedomosť o existencii porušenia daňových právnych predpisov, či jeho priamu, cielenú a úmyselnú participáciu na daňovom podvode. Dôkazné bremeno, že u daňového subjektu došlo k podvodnému konaniu, je na správcovi dane, resp. orgánoch činných v trestnom konaní. Žalobcovi ako daňovému subjekt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55.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(súdu) prináležalo odmietnuť žalobcovi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žalobkyne k zákonnosti (resp. nezákonnosti) konania jednotlivých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56. Je teda možné rámcovo zhrnúť - žalovaný svoje skutkové zistenia, ktoré súd už vyššie označil za nedostatočné, zhrnul do tvrdenia, že nebolo preukázané, že fakturovaný tovar bol dodaný dodávateľmi uvedenými na faktúrach, t.j. MäsoPonitrie s.r.o., MG WOOD-CORP s.r.o., teda týmto dodávateľom nevznikla daňová povinnosť v zmysle § 19 ods. 1 zákona o DPH, že fakturačný tok tovaru sa nezhodoval s reálnym tokom obchodovania s tovarom dodaným na územie SR, a preto jediným cieľom deklarovaných plnení na základe vyhotovených faktúr a podporných dokladov bolo získanie daňovej výhody pre podnikateľské subjekty zapojené do reťazca, čiže aj pre žalobcu. Správny súd dodáva, že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57.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Žalobcovi bolo možné odoprieť vrátenie príslušnej DPH na vstupe, keby bolo objektívne preukázané, že zdaniteľné obchody neprebehli vôbec, že plnenia deklarované v dôkazoch produkovaných žalobcom mu neboli nikdy dodané, čo by znamenalo, že žalobca bol súčasťou skupiny vzájomne prepojených platiteľov dane, pričom títo vykonali viac súvisiacich plnení, ktoré ako celok vytvorili umelú situáciu, ktorej jediným cieľom bolo vytvoriť podmienky potrebné na vrátenie DPH zaplatenej na vstupe. Uvedené, ako súd vyššie konštatoval správca dane ani žalovaní zistili nedostatočne.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mal vedomosť, a že bol tak s možnosťou existencie podvodného konania aspoň uzrozumený. Z dôkazov, ktoré sa nachádzajú v administratívnom spise však uvedené preukázané rozhodne nebolo. Zo skutkového stavu zisteného daňovými orgánmi je vylúčené tvrdiť, že by žalobca bol aktívnym účastníkom (spolupáchateľom) daňového podvodu (iného protiprávneho konania), alebo, že by páchateľom pomáhal. Pokiaľ ide o možnosť, že žalobca „mal vedieť“, táto znamená, že žalobca mal a mohol prijať také opatrenia, ktoré by vylúčili podvodné konanie, resp. jej účasť na takom konaní.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Ak by k takémuto objektívnemu zisteniu daňové orgány dospeli, a to na základe právne relevantných dôkazov preukazujúcich tento vzťah žalobkyne k zámeru získať v rámci súvisiacich dodávok medzi účastníkmi reťazca firiem nenáležitú daňovú výhodu, potom by daňovým orgánom (súdu) prináležalo odmietnuť priznanie práva na odpočet DPH. 58. V rozhodnutiach správcu dane a žalovaného uvedené posúdenie podporené úvahami žalovaného, aby bolo možné správnosť jeho právneho posúdenia absentuje.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13. Vychádzajúc z vyššie uvedených dôvodov, s ktorými sa správny súd stotožňuje v celom rozsahu, správny súd napadnuté rozhodnutie žalovaného ako aj rozhodnutie orgánu verejnej správy prvého stupňa podľa § 191 ods. 1 písm. e/ SSP zrušil a vec vrátil orgánu verejnej správy na ďalšie konanie. 14. Po vrátení veci správcovi dane bude jeho úlohou v ďalšom konaní odstrániť vyššie uvedené nedostatky v zistenom skutkovom stave. Bude potrebné doplniť dokazovanie o zistenie, a to v nevyhnutnej miere a bez pochybností, vzťahu žalobcu k reťazcu, v rámci ktorého sa uskutočnili predmetné zdaniteľné obchody. Správca dane bude povinný riadne zisťovať, a to znova bez pochybností, či žalobca vedel alebo mal vedieť, že uvedené plnenie zakladajúce nárok na odpočet DPH je súčasťou daňového podvodu. Za kľúčové považuje správny súd doplnenie dokazovania ohľadom znalosti žalobcu o svojich dodávateľoch SALIM SK, s.r.o. a MG WOOD- CORP s.r.o.. Okrem vyhodnotia výpovede T. K. a ostatných svedkov, pokiaľ by dospel daňový orgán znova k presvedčeniu, že deklarovaní dodávatelia tovar nedodali, je potrebné prešetriť skutočný pôvod tovaru, resp. jeho pohyb vhodným spôsobom. Príkladom je možné zamerať sa na vlastnosti tovaru v kontexte preukaznosti jeho existencie - napr. prostredníctvom preverenia splnenia povinností veterinárnych a hygienických predpisov žalobcom, prostredníctvom korešpondencie ohľadom tovaru medzi žalobcom a jeho dodávateľmi prípadne dodávateľmi. Následne daňový orgán vyhodnotí dôkazy každý jednotlivo a vo vzájomnej súvislosti, vo veci opäť rozhodne a rozhodnutie riadne odôvodní. 15.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16. O náhrade trov konania súd rozhodol podľa § 167 ods. 1 SSP a žalobcovi, ktorý mal v konaní úspech v celom rozsahu, priznal voči žalovanému právo na úplnú náhradu trov konania. 17. Toto rozhodnutie prijal senát Krajského súdu v Bratislave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https://www.kauzis.sk/judikatura/r/ECLI:SK:KSBA:2020:1019200568.4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