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7Sa/61/2019 z 12. 7. 2020</w:t>
      </w:r>
    </w:p>
    <w:p>
      <w:r>
        <w:t>Uznesenie Krajského súdu Bratislava z 12. júla 2020, sp. zn. 7Sa/61/2019, ECLI:SK:KSBA:2020:1019201119.1</w:t>
      </w:r>
    </w:p>
    <w:p>
      <w:r>
        <w:t>Súd: Krajský súd Bratislava</w:t>
      </w:r>
    </w:p>
    <w:p>
      <w:r>
        <w:t>Spisová značka: 7Sa/61/2019</w:t>
      </w:r>
    </w:p>
    <w:p>
      <w:r>
        <w:t>ECLI: ECLI:SK:KSBA:2020:1019201119.1</w:t>
      </w:r>
    </w:p>
    <w:p>
      <w:r>
        <w:t>Dátum vydania: 12. 7. 2020</w:t>
      </w:r>
    </w:p>
    <w:p>
      <w:r>
        <w:t>Forma: Uznesenie</w:t>
      </w:r>
    </w:p>
    <w:p>
      <w:pPr>
        <w:pStyle w:val="Heading2"/>
      </w:pPr>
      <w:r>
        <w:t>Text rozhodnutia</w:t>
      </w:r>
    </w:p>
    <w:p>
      <w:r>
        <w:t>Súd: Krajský súd Bratislava Spisová značka: 7Sa/61/2019 Identifikačné číslo súdneho spisu: 1019201119 Dátum vydania rozhodnutia: 13. 07. 2020 Meno a priezvisko sudcu, VSÚ: JUDr. Beata Jurgošová ECLI: ECLI:SK:KSBA:2020:1019201119.1 Uznesenie Krajský súd v Bratislave v právnej veci žalobcu: G. W. 811 07 Bratislava, IČO: XX XXX XXX, právne zast. Mgr. Vojtech Budaváry, advokát, Šafárikovo nám. 7, 811 02 Bratislava, proti žalovanému: Úrad práce, sociálnych vecí a rodiny Bratislava, Vazovova 7/A, 816 16 Bratislava, IČO: 30 853 788, o správnej žalobe proti inému zásahu orgánu verejnej správy, takto r o z h o d o l : Krajský súd v Bratislave konanie z a s t a v u j e. Žiaden z účastníkov n e m á p r á v o na náhradu trov konania. o d ô v o d n e n i e : 1. Dňa 12.08.2019 bola Krajskému súdu v Bratislave (ďalej aj ako „správny súd“ alebo „tunajší súd“) doručená správna žaloba proti inému zásahu orgánu verejnej správy, ktorou sa žalobca domáhal, aby žalovaný upustil od výkonu kontroly zamestnávania osôb so zdravotným postihnutím za kontrolné obdobie kalendárneho roka 2015 vedenej voči žalobcovi. 2. Podaním zo dňa XX.XX.XXXX, doručeným správnemu súdu dňa X.X.XX.XXXX, vzal žalobca správnu žalobu zo dňa XX.XX.XXXX. v celom rozsahu späť. 3.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Vzhľadom na citované zákonné ustanovenia a s poukazom na vyššie uvedené skutočnosti, správny súd rozhodol tak, ako je uvedené vo výrokovej časti tohto rozhodnutia. 6. O náhrade trov konania rozhodol správny súd podľa § 170 písm. b) SSP, podľa ktorého žiaden z účastníkov nemá právo na náhradu trov konania, ak konanie bolo zastavené. Poučenie: Proti tomuto uzneseniu možno podať kasačnú sťažnosť v lehote jedného mesiaca od jeho doručenia na Krajský súd v Bratislave. Lehota na podanie kasačnej sťažnosti je zachovaná, ak počas nej bola kasačná sťažnosť podaná na kasačnom súde (§ 444 ods.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Sťažnostné body možno meniť len do uplynutia lehoty na podanie kasačnej sťažnosti (§ 445 ods. 1, 2 SSP).</w:t>
      </w:r>
    </w:p>
    <w:p/>
    <w:p>
      <w:r>
        <w:t>Zdroj: KAUZIS.SK – https://www.kauzis.sk/judikatura/r/ECLI:SK:KSBA:2020:1019201119.1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