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2S/55/2020 z 22. 9. 2020</w:t>
      </w:r>
    </w:p>
    <w:p>
      <w:r>
        <w:t>Uznesenie Krajského súdu Bratislava z 22. septembra 2020, sp. zn. 2S/55/2020, ECLI:SK:KSBA:2020:1020200315.2</w:t>
      </w:r>
    </w:p>
    <w:p>
      <w:r>
        <w:t>Súd: Krajský súd Bratislava</w:t>
      </w:r>
    </w:p>
    <w:p>
      <w:r>
        <w:t>Spisová značka: 2S/55/2020</w:t>
      </w:r>
    </w:p>
    <w:p>
      <w:r>
        <w:t>ECLI: ECLI:SK:KSBA:2020:1020200315.2</w:t>
      </w:r>
    </w:p>
    <w:p>
      <w:r>
        <w:t>Dátum vydania: 22. 9. 2020</w:t>
      </w:r>
    </w:p>
    <w:p>
      <w:r>
        <w:t>Forma: Uznesenie</w:t>
      </w:r>
    </w:p>
    <w:p>
      <w:pPr>
        <w:pStyle w:val="Heading2"/>
      </w:pPr>
      <w:r>
        <w:t>Text rozhodnutia</w:t>
      </w:r>
    </w:p>
    <w:p>
      <w:r>
        <w:t>Súd: Krajský súd Bratislava Spisová značka: 2S/55/2020 Identifikačné číslo súdneho spisu: 1020200315 Dátum vydania rozhodnutia: 23. 09. 2020 Meno a priezvisko sudcu, VSÚ: JUDr. Jeannette Hajdinová ECLI: ECLI:SK:KSBA:2020:1020200315.2 Uznesenie Krajský súd v Bratislave v právnej veci žalobcu: STAR CENTRUM a.s., IČO: 35855410, so sídlom v Bratislave, Miletičova 7b, proti žalovanému: Daňový úrad Bratislava, so sídlom v Bratislave, Ševčenkova 32, o preskúmanie zákonnosti rozhodnutia žalovaného č: 646231/2019 zo dňa 27.11.2019, takto r o z h o d o l : I. Krajský súd v Bratislave žalobu o d m i e t a. II. Žalovanému sa právo na náhradu trov konania n e p r i z n á v a. o d ô v o d n e n i e : 1. Správnou žalobou doručenou Krajskému súdu v Bratislave (ďalej aj ako „správny súd“ alebo „tunajší súd“) 17.2.2020, sa žalobca domáhal priznania odkladného účinku správnej žalobe, preskúmania zákonnosti rozhodnutia žalovaného č. 646231/2019 zo dňa 27.11.2019, zrušenia napadnutého rozhodnutia žalovaného a priznania nároku na náhradu trov konania voči žalovanému. 2. Žalobca v žalobe uviedol, že je právne zastúpený advokátom JUDr. Tomášom Balážikom, so sídlom Šamorínska 10, Bratislava, avšak splnomocnenie preukazujúce túto skutočnosť správnemu súdu nepredložil, hoci v danom prípade nejde o výnimku z povinného právneho zastúpenia žalobcu advokátom v konaní pred správnym súdom podľa § 49 ods. 1 v spojení s § 49 ods. 2 zákona č. 162/2015 Z. z. Správny súdny poriadok v znení neskorších predpisov (ďalej len „SSP“), a teda žalobca musí byť v konaní pred správnym súdom po celý čas obligatórne zastúpený advokátom. Žalobca spolu so žalobou doručil tunajšiemu súdu len fotokópiu splnomocnenia udeleného zvolenému splnomocnenému advokátovi (splnomocnenie zo dňa 14.2.2020). Keďže žalobca nedoručil správnemu súdu splnomocnenie na zastupovanie prevedené do elektronickej podoby zaručenou konverziou alebo originál, prípadne úradne overenú fotokópiu splnomocnenia udeleného žalobcom zvolenému advokátovi na podanie správnej žaloby a na zastupovanie žalobcu v predmetnej právnej veci v konaní pred správnym súdom, prípadne potvrdenie, že žalobca, jeho zamestnanec alebo člen, ktorý za neho na správnom súde koná alebo ho zastupuje, má vysokoškolské právnické vzdelanie druhého stupňa a poverenie pre takého zamestnanca alebo člena žalobcu, dostatočným spôsobom tak správnemu súdu nepreukázal splnenie podmienky podľa ustanovenia § 49 ods. 1 SSP. Navyše, podanie žalobcu vo veci samej doručené tunajšiemu súdu dňa 17.2.2020 neobsahovalo všetky zákonom ustanovené náležitosti, ktoré musí správna žaloba v správnom súdnom konaní obsahovať (vady bránili vecnému vybaveniu žaloby). 3. Z uvedených dôvodov Krajský súd v Bratislave uznesením č. k. 2S/55/2020-341 zo dňa 1.4.2020 vyzval žalobcu na odstránenie vád žaloby - mal označiť napadnuté rozhodnutie žalovaného, spresniť žalobný návrh (petit), predložiť jedno vyhotovenie napadnutého rozhodnutia orgánu verejnej správy, uviesť dátum oznámenia napadnutého rozhodnutia a doručiť správnemu súdu splnomocnenie prevedené do elektronickej podoby zaručenou konverziou alebo originál splnomocnenia udeleného zvolenému advokátovi JUDr. Tomášovi Balážikovi - a to v lehote 30 dní od doručenia uznesenia spolu s poučením o následkoch neodstránenia vád a nepredloženia splnomocnenia. Uznesenie č. k. 2S/55/2020-341 zo dňa 1.4.2020 bolo doručené žalobcovi dňa 16.7.2020. Žalobca na uznesenie Krajského súdu v Bratislave č.k. 2S/55/2020-341 zo dňa 1.4.2020 však v určenej lehote nereagoval, dokonca ani po jej márnom uplynutí. 3.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4. Podľa § 97 SSP ak tento zákon neustanovuje inak, správny súd kedykoľvek počas konania prihliada na to, či sú splnené podmienky, za ktorých môže správny súd konať a rozhodnúť (ďalej len „procesné podmienky“). 5. Podľa § 59 ods. 3 SSP ak sa v lehote určenej správny súdom podanie nedoplní alebo neopraví, správny súd podanie odmietne uznesením; to neplatí, ak pre uvedený nedostatok možno v konaní pokračovať. 6. Podľa § 98 ods. 1 písm. f/ SSP správny súd uznesením odmietne žalobu, ak žalobca nebol pri jej podaní zastúpený podľa § 49 ods. 1 alebo § 50. 7.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8. Podľa § 182 ods. 2 SSP, k správnej žalobe musí byť pripojené: a) splnomocnenie udelené advokátom, ak nejde o výnimky uvedené v § 49 ods. 1 a 2, b) potvrdenie o požadovanom vzdelaní žalobcu, jeho zamestnanca alebo člena podľa § 49 ods. 1, c) jedno vyhotovenie napadnutého rozhodnutia orgánu verejnej správy alebo opatrenia orgánu verejnej správy, ak nejde o opomenutého účastníka podľa § 179 ods. 1, alebo jedno vyhotovenie rozhodnutia orgánu verejnej správy o nevyhovení protestu prokurátora vydané v poslednom stupni, ak ide o správnu žalobu podanú prokurátorom. 9. Súd kedykoľvek v rámci súdneho konania skúma z úradnej povinnosti, či sú splnené predpoklady, za ktorých môže konanie prebehnúť a za ktorých môže rozhodnúť vo veci samej. Tieto predpoklady sa označujú ako procesné podmienky konania. Ak v konkrétnej veci nie sú splnené procesné podmienky, takéto konanie vykazuje nedostatky, ktoré môžu byť odstrániteľné alebo neodstrániteľné. Nedostatok preukázania plnomocenstva treba považovať za nedostatok podmienky konania, ktorý možno odstrániť. Za účelom odstránenia nedostatku tejto podmienky konania správny súd uznesením č.k. 2S/55/2020-341 zo dňa 1.4.2020 vyzval žalobcu na predloženie riadneho plnomocenstva prevedeného do elektronickej podoby zaručenou konverziou alebo originálu, prípadne úradne overenej fotokópie splnomocnenia udeleného žalobcom zvolenému advokátovi na podanie správnej žaloby a na zastupovanie žalobcu v konaní pred správnym súdom v predmetnej právnej veci alebo potvrdenia, že žalobca (jeho zamestnanec alebo člen, ktorý za neho na správnom súde koná alebo ho zastupuje) má vysokoškolské právnické vzdelanie druhého stupňa. Procesným dôsledkom neodstránenia nedostatku podmienky konania - nedostatku preukázania plnomocenstva resp. osvedčenia splnenia podmienky povinného právneho zastúpenia v konaní pred správnym súdom o správnej žalobe - je odmietnutie žaloby a nie ďalšia (opakovaná) výzva na odstránenie uvedeného nedostatku. Keďže žalobca nedoložil riadne splnomocnenie udelené zvolenému advokátovi na podanie správnej žaloby a na zastupovanie v predmetnom správnom súdnom konaní v intenciách uznesenia správneho súdu č. k. 2S/55/2020-341 zo dňa 1.4.2020, ktoré prevzal dňa 16.7.2020, pričom bol na odstránenie tejto vady konania správnym súdom vyzvaný a o následku nesplnenia vo výzve uloženej povinnosti poučený, správny súd postupoval v súlade s § 98 ods. 1 písm. f/ SSP a žalobu žalobcu odmietol. 10. Záverom správny súd považuje za potrebné uviesť, že ustálená súdna prax vyžaduje predloženie plnej moci v origináli, resp. vo forme úradne osvedčenej fotokópie, nie však vo forme obyčajnej fotokópie. Táto požiadavka je odôvodnená právnou silou ktorou disponuje originál plnej moci, ktorá spočíva v tom, že jednoznačne preukazuje prejav vôle splnomocniteľa, teda žalobcu. Naopak, súdna prax je jednotná v posudzovaní obyčajnej fotokópie plnej moci na účely súdneho konania, ktorej nepriznáva žiadne právne účinky. Uvedené sa netýka iba súdnych konaní, ktoré možno začať listinným konaním, ale aj elektronickým podaním. V prípade transformácie listinného dokumentu - splnomocnenia podpísaného účastníkom - do elektronickej podoby bez podpisu zaručeným elektronickým podpisom účastníka a vykonania zaručenej konverzie, došlo k strate účinkov pôvodného listinného dokumentu rovnako ako pri vyhotovení obyčajnej fotokópie z originálu listinného splnomocnenia. Elektronickú formu oprávnenia konať za inú osobu alebo v jej mene upravuje zákon č. 305/2013 Z. z. o elektronickej podobe výkonu pôsobnosti orgánov verejnej moci a o zmene a doplnení niektorých zákonov, ktorý v § 23 ods. 5 písm. a) bod 1 uvádza: „Okrem spôsobu podľa odseku 4 sa oprávnenie konať v mene inej osoby, na účely elektronickej komunikácie, preukazuje aj elektronickým dokumentom obsahujúcim jednoznačnú identifikáciu konajúcej osoby, osoby, v mene ktorej je oprávnená konať, a rozsah oprávnenia konať v mene tejto osoby, pričom tento elektronický dokument musí byť autorizovaný splnomocniteľom, ak oprávnenie konať vzniká udelením splnomocnenia“. Keďže autorizácia právneho úkonu v elektronickej sfére predstavuje vyjadrenie súhlasu s obsahom právneho úkonu ako aj s vykonaním právneho úkonu, aj elektronická forma plnej moci musí spĺňať túto minimálnu požiadavku stanovenú zákonom o e- Governmente. Účastník konania, t. j. žalobca musí opatriť plnú moc v elektronickej podobe (teda aj takú, ktorá vznikla konverziou z listinného originálu) svojím zaručeným elektronickým podpisom. Nakoľko však v praxi splnomocniteľ často nedisponuje možnosťou autorizovať akýkoľvek elektronický dokument (resp. technicky nie je možné autorizovať elektronický dokument dvomi osobami), nemohol by s prihliadnutím na požiadavku stanovenú v § 23 ods. 3 zákona o e-Governmente relevantným spôsobom splnomocniť inú osobu na zastupovanie v súdnych konaniach. Z dôvodu zachovania právnych účinkov plnej moci na zastupovanie v elektronickej podobe, sa teda vyžaduje jej zaručená konverzia podľa § 25 ods. 3 zákona o e-Governmente, a to práve s ohľadom na vyššie uvedené. Ak teda plná moc existuje len v listinnej podobe, ako originál resp. jej úradne osvedčená fotokópia, pripojí sa k elektronickému podaniu ako elektronický dokument, ktorý vznikol zaručenou konverziou podľa § 35 ods. 2 zákona o e-Governmente. Inú podobu plnej moci tunajší súd nemôže akceptovať pre účely predmetného konania (napríklad IV. ÚS 342/2018, sp. zn. III. ÚS 422/2018). 11. O náhrade trov konania správny súd rozhodol podľa § 171 ods. 1 SSP, podľa ktorého správny súd prizná trovy konania ostatným účastníkom konania, ak účastník konania procesne zavinil odmietnutie žaloby. 12. Vo všeobecnosti platí, že náhradu trov konania ovláda zásada úspechu vo veci, ktorá je doplnená zásadou zavinenia. Zásada procesnej zodpovednosti za zavinenie znamená, že trovy konania je povinný platiť ten z účastníkov konania, ktorý zavinil, že vznikli. Zmyslom zásady zavinenia je sankčná náhrada trov konania, ktoré by pri jeho riadnom priebehu nevznikli, uložená rozhodnutím súdu tomu, kto ich vznik zavinil. 13. Správny súd konštatuje, že v predmetnej právnej veci žalobca zavinil odmietnutie žaloby tým, že nereagoval na výzvu súdu na odstránenie vád spôsobom špecifikovaným v uznesení č. k. 2S/55/2020-341 zo dňa 1.4.2020, a teda neodstránil nedostatok podmienky konania, ktorý bráni správnemu súdu pokračovať v konaní. Žalobca by teda bol povinný nahradiť žalovanému trovy konania, no správny súd žalovanému právo na náhradu trov konania nepriznal, pretože z obsahu spisu vyplýva, že mu žiadne trovy v konaní pred správnym súdom nevznikli. 14. Toto rozhodnutie prijal senát Krajského súdu v Bratislave pomerom hlasov 3:0 (§ 139 ods. 4 v spojení s § 147 ods. 2 SSP)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https://www.kauzis.sk/judikatura/r/ECLI:SK:KSBA:2020:1020200315.2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