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6S/125/2020 z 20. 10. 2020</w:t>
      </w:r>
    </w:p>
    <w:p>
      <w:r>
        <w:t>Uznesenie Krajského súdu Bratislava z 20. októbra 2020, sp. zn. 6S/125/2020, ECLI:SK:KSBA:2020:1020200738.2</w:t>
      </w:r>
    </w:p>
    <w:p>
      <w:r>
        <w:t>Súd: Krajský súd Bratislava</w:t>
      </w:r>
    </w:p>
    <w:p>
      <w:r>
        <w:t>Spisová značka: 6S/125/2020</w:t>
      </w:r>
    </w:p>
    <w:p>
      <w:r>
        <w:t>ECLI: ECLI:SK:KSBA:2020:1020200738.2</w:t>
      </w:r>
    </w:p>
    <w:p>
      <w:r>
        <w:t>Dátum vydania: 20. 10. 2020</w:t>
      </w:r>
    </w:p>
    <w:p>
      <w:r>
        <w:t>Forma: Uznesenie</w:t>
      </w:r>
    </w:p>
    <w:p>
      <w:pPr>
        <w:pStyle w:val="Heading2"/>
      </w:pPr>
      <w:r>
        <w:t>Text rozhodnutia</w:t>
      </w:r>
    </w:p>
    <w:p>
      <w:r>
        <w:t>Súd: Krajský súd Bratislava Spisová značka: 6S/125/2020 Identifikačné číslo súdneho spisu: 1020200738 Dátum vydania rozhodnutia: 21. 10. 2020 Meno a priezvisko sudcu, VSÚ: Mgr. Marián Degma ECLI: ECLI:SK:KSBA:2020:1020200738.2 Uznesenie Krajský súd v Bratislave ako správny súd, v právnej veci žalobcu: Združenie domových samospráv, o.z., so sídlom Rovniankova 1667/14, 851 02 Bratislava, P.O.BOX 218, IČO: 31 820 174, proti žalovanému: Okresný úrad Bratislava, odbor opravných prostriedkov, referát starostlivosti o životné prostredie, so sídlom Tomášikova 46, 832 05 Bratislava, za účasti: 1. Univerzitná nemocnica Bratislava, so sídlom Pažítková 4, 821 01 Bratislava, 2. Cyklokoalícia, so sídlom Partizánska 2, 811 03 Bratislava, v konaní o preskúmanie zákonnosti rozhodnutia žalovaného č. OU-BA-OOP3-2020/050460-002 zo dňa 25.02.2020 a o návrhu žalobcu na priznanie odkladného účinku správnej žalobe, jednohlasne, takto r o z h o d o l : Krajský súd v Bratislave návrh žalobcu na priznanie odkladného účinku správnej žalobe vo veci preskúmania zákonnosti rozhodnutia žalovaného č. OU-BA-OOP3-2020/050460-002 zo dňa 25.02.2020 z a m i e t a . o d ô v o d n e n i e : 1. Žalobca sa žalobou doručenou Krajskému súdu v Bratislave (ďalej len „správny súd“) dňa 11.05.2020 domáhal preskúmania zákonnosti a zrušenia rozhodnutia žalovaného č. OU-BA- OOP3-2020/050460-002 zo dňa 25.02.2020 (ďalej len „napadnuté rozhodnutie“), ktorým žalovaný potvrdil rozhodnutie Okresného úradu Bratislava, odbor starostlivosti o životné prostredie, oddelenie ochrany prírody a vybraných zložiek životného prostredia č. OU-BA-OSZP3-2019/049255-026 zo dňa 12.12.2019 (ďalej len „prvostupňové rozhodnutie“), ktorým po vykonaní zisťovacieho konania o posudzovaní zámeru navrhovanej činnosti „Úprava pakovacích plôch Ružinov“ rozhodol tak, že navrhovaná činnosť sa nebude posudzovať podľa zákona č. 24/2006 Z.z. o posudzovaní vplyvov na životné prostredie a o zmene a doplnení niektorých zákonov v znení neskorších predpisov. 2. Spolu so správnou žalobou žiadal o priznanie odkladného účinku podľa § 185 písm. a) zákona č. 162/2015 Z.z. Správneho súdneho poriadku (ďalej len „SSP“), nakoľko mal za to, že okamžitý výkon alebo právne následky najmä prvostupňového rozhodnutia, hrozia závažnou ujmou na životnom prostredí a priznanie odkladného účinku nie je v rozpore s verejným záujmom. 3. Žalovaný sa k žalobe vo veci samej vyjadril písomne, podaním doručeným dňa 14.07.2020 a v rámci tohto podania zaujal stanovisko aj k návrhu na priznanie odkladného účinku správnej žalobe tak, že s ním nesúhlasí. 4. K správnej žalobe sa vyjadril aj účastník konania 1/ Univerzitná nemocnica Bratislava, a to podaním doručeným správnemu súdu dňa 15.07.2020. S návrhom na priznanie odkladného účinku nesúhlasil a uviedol, že konaním žalovaného nedochádza a ani nedôjde k závažnej ujme na životnom prostredí a zároveň by priznanie odkladného účinku bolo v rozpore s verejným záujmom a to zlepšenie komfortu pacienta pri poskytovaní zdravotnej starostlivosti.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v prípade preukázania niektorého z dôvodov uvedených v § 185 písm. a) a b) SSP. 10. Správny súd považuje za potrebné uviesť, že inštitút odkladného účinku je návrhovým konaním, má dočasný charakter a je výlučne na žalobcovi, aby označil zákonné dôvody hrozby vymedzené v § 185 SSP a zároveň má povinnosť tieto dôvody nielen uviesť, ale niektorý z týchto dôvodov musí správnemu súdu preukázať tak, aby bolo zrejmé, že nepriznanie odkladného účinku žalobe je spôsobilé reálne mu privodiť závažnú ujmu, hospodársku či finančnú škodu, závažnú ujmu na životnom prostredí, prípadne iný vážny nenapraviteľný následok. Preukázať existenciu hrozby závažnej ujmy (aj na životnom prostredí)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11.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správnemu súdu nijako nepreukázal proklamovanú hrozbu ujmy na životnom prostredí. Správny súd záverom uvádza, že pri posudzovaní dôvodnosti návrhu na priznanie odkladného účinku správnej žalobe, zohľadňuje tie dopady a ujmy, ktoré by v dôsledku svojho vzniku mohli zmariť ochranu subjektívnych práv, právom chránených záujmov, ktorú by mohlo poskytnúť rozhodnutie správneho súdu vyhovujúce správnej žalobe. 12. Zároveň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 § 185 SSP. 13. Správny súd konštatuje, že podľa jeho názoru nie je žiadny dôvod na priznanie odkladného účinku predmetnej správnej žalobe, pretože žalobca ničím nepreukázal, že by okamžitým výkonom napadnutého rozhodnutia bezprostredne hrozila závažná ujma na životnom prostredí, prípadne iný vážny nenapraviteľný následok.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na životnom prostredí,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14. Keďže podľa názoru správneho súdu žalobca hodnoverne žiadnu priamu reálnu hrozbu na životnom prostrední nijako nepreukázal, súd musí konštatovať, že na priznanie odkladného účinku nie sú dané zákonné dôvody. Preto správny súd podľa § 188 SSP návrh žalobcu na priznanie odkladného účinku správnej žalobe zamietol. 15.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https://www.kauzis.sk/judikatura/r/ECLI:SK:KSBA:2020:1020200738.2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