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4Sa/100/2020 z 1. 11. 2020</w:t>
      </w:r>
    </w:p>
    <w:p>
      <w:r>
        <w:t>Rozsudok Krajského súdu Bratislava z 1. novembra 2020, sp. zn. 4Sa/100/2020, ECLI:SK:KSBA:2020:1020201484.1</w:t>
      </w:r>
    </w:p>
    <w:p>
      <w:r>
        <w:t>Súd: Krajský súd Bratislava</w:t>
      </w:r>
    </w:p>
    <w:p>
      <w:r>
        <w:t>Spisová značka: 4Sa/100/2020</w:t>
      </w:r>
    </w:p>
    <w:p>
      <w:r>
        <w:t>ECLI: ECLI:SK:KSBA:2020:1020201484.1</w:t>
      </w:r>
    </w:p>
    <w:p>
      <w:r>
        <w:t>Dátum vydania: 1. 11. 2020</w:t>
      </w:r>
    </w:p>
    <w:p>
      <w:r>
        <w:t>Forma: Rozsudok</w:t>
      </w:r>
    </w:p>
    <w:p>
      <w:r>
        <w:t>Oblasť práva: Správne právo</w:t>
      </w:r>
    </w:p>
    <w:p>
      <w:pPr>
        <w:pStyle w:val="Heading2"/>
      </w:pPr>
      <w:r>
        <w:t>Text rozhodnutia</w:t>
      </w:r>
    </w:p>
    <w:p>
      <w:r>
        <w:t>Súd: Krajský súd Bratislava Spisová značka: 4Sa/100/2020 Identifikačné číslo súdneho spisu: 1020201484 Dátum vydania rozhodnutia: 02. 11. 2020 Meno a priezvisko sudcu, VSÚ: JUDr. Ľubomír Šramko ECLI: ECLI:SK:KSBA:2020:1020201484.1 ROZSUDOK V MENE SLOVENSKEJ REPUBLIKY Krajský súd v Bratislave v konaní pred sudcom JUDr. Ľubomírom Šramkom v právnej veci žalobcu: J. N. Q., M. X.X.XXXX, Š. U. L. B., bez dokladu totožnosti, aktuálne s miestom pobytu v Útvare policajného zaistenia pre cudzincov Medveďov, zastúpeného: Centrum právnej pomoci so sídlom Račianska 71, Bratislava proti žalovanému: Mobilná jednotka Policajného zboru Bratislava so sídlom Regrútska 4, Bratislava o správnej žalobe žalobcu zo dňa 14.10.2020 vo veci zaistenia takto r o z h o d o l : Krajský súd v Bratislave žalobu z a m i e t a . Žalobcovi n e p r i z n á v a právo na náhradu trov konania. o d ô v o d n e n i e : 1. Dňa 22.10.2020 bola Krajskému súdu v Bratislave ako správnemu súdu (ďalej len „súd“) prostredníctvom žalovaného doručená žaloba datovaná 14.10.2020 (ďalej len „žaloba“), ktorou sa žalobca postupom podľa § 230 ods. 2 zák. č. 162/2015 Z.z. Správny súdny poriadok (ďalej len „SSP“) domáhal svojho bezodkladného prepustenia zo zaistenia, alternatívne bezodkladného prepustenia zo zaistenia a uloženia miernejšieho donucovacieho opatrenia. Žalobnými bodmi namietal výlučne iba nedostatočné odôvodnenie dĺžky zaistenia v rozhodnutí o zaistení žalovaného č.: PPZ.HCP- BA5-76-017/2020-AV z 12.8.2020 (ďalej len „rozhodnutie o zaistení“). 2. Žalovaný vo svojom vyjadrení z 20.10.2020 navrhol súdu žalobu zamietnuť a ponechať žalobcu v zaistení. Poukazujúc na odôvodnenie rozhodnutia o zaistení dôvodil, že doba zaistenia bola dostatočne odôvodnená, pričom vo vzťahu k žalobcovi bude potrebné overiť totožnosť žalobcu, následne zabezpečiť vydanie cestovného dokladu a tiež materiálne a personálne zabezpečiť realizáciu samotného vyhostenia. 3. Žalobca na vyjadrenie žalovaného nereagoval. 4. Predvolanie na pojednávanie určené na 2.11.2020 bolo riadne doručené zástupcovi žalobcu ako aj žalovanému. Nakoľko sa zástupca žalobcu na pojednávanie nedostavil, pričom svoju neúčasť ospravedlnil podaním z 28.10.2020, súd za použitia § 114 SSP vec prejednal a rozhodol v jeho neprítomnosti. Súd dospel k názoru, že žaloba nie je dôvodná a preto ju zamietol. 5. Pred rozhodnutím o podanej žalobe sa súd podrobne oboznámil s obsahom administratívneho spisu žalovaného. Z jeho obsahu zistil, že po oznámení začatia konania vo veci vyhostenia žalobcu dňa 11.8.2020 žalovaný vydal rozhodnutie č.: PPZ-HCP-BA5-76-014/2020-AV, ktorým administratívne vyhostil žalobcu z územia Slovenskej republiky na územie Marockého kráľovstva na dobu troch rokov, pričom neurčil lehotu na vycestovania. Následne oznámi žalobcovi začatie konania vo veci jeho zaistenia na účel výkonu administratívneho vyhostenia, v tejto veci ho vypočul a následne rozhodnutím č.: PPZ- HCP-BA5-76-017/2020-AV z 12.8.2020 žalobcu dňom 12.8.2020 zaistil na nevyhnutný čas, najviac do 12.11.2020. Po oznámení rozhodnutia o zaistení žalobcovi (za prítomnosti tlmočníka) toto rozhodnutie žalobca prevzal. Následne bol žalobca fyzicky umiestnený v Útvare policajného zaistenia pre cudzincov Medveďov. Dňa 20.10.2020 doručil žalobca žalovanému žalobu zo 14.10.2020, ktorá je predmetom tohto súdneho konania. Podľa § 221 ods. 2 SSP: Žalobca sa môže správnou žalobou domáhať prepustenia zo zaistenia vykonaného podľa osobitného predpisu. Podľa § 229 SSP: Ak správny súd po preskúmaní zistí, že správna žaloba nie je dôvodná, rozsudkom ju zamietne. Podľa § 197 ods. 1 SSP: Správny súd prizná žalobcovi voči žalovanému právo na úplnú alebo čiastočnú náhradu dôvodne vynaložených trov konania, ak mal žalobca vo veci celkom alebo sčasti úspech. 6. Súd posúdil dôvodnosť žaloby v intenciách námietky v nej obsiahnutej, podľa ktorej žalobca videl dôvod na svoje prepustenie v tom, že žalovaný v rozhodnutí o zaistení nedostatočne odôvodnil dĺžku zaistenia: 6.1. Podľa názoru súdu predpokladom vyhovenia žalobe podanej podľa § 221 ods. 2 SSP je existencia skutočnosti, že v priebehu zaistenia nastala okolnosť (či okolnosti), dôsledkom ktorej by malo byť prepustenie žalobcu zo zaistenia, či jeho nahradenie miernejšími donucovacími opatreniami. Ako to vyplýva z odôvodnenia samotnej žaloby, (ako aj z obsahu pripojeného administratívneho spisu žalovaného), od času zaistenia žalobcu (12.8.2020) nenastala skutočnosť svedčiaca v prospech vyhovenia žaloby, v žalobe takáto skutočnosť nebola ani len prezentovaná a takáto skutočnosť ani nenastala, (ako to vyplýva z obsahu pripojeného administratívneho spisu). Teda objektívne v konaní pred súdom nebola preukázaná žiadna skutočnosť, ktorá by svedčila pre vyhovenie podanej žalobe. 6.2. Žalobca odôvodňoval návrh na svoje prepustenie zo zaistenia (resp. jeho nahradenie miernejším donucovacím opatrením) výlučne poukazovaním na údajný nedostatok rozhodnutia o jeho zaistení. S poukazom na túto argumentáciu súd poznamenáva, že rozhodnutie o zaistení žalobcu je právoplatným rozhodnutím, ktoré ani sám žalobca nenapadol žalobou postupom podľa § 221 ods. 1 SSP. Podľa názoru súdu teda žalobca tým, že rozhodnutie o jeho zaistení nenapadol žalobou na súde, stotožnil sa s ním. Pokiaľ sa žalobca podanou žalobou domáha v podstate faktického zrušenia rozhodnutia o jeho zaistení (i keď žalobou sa domáha svojho prepustenia zo zaistenia, avšak poukazujúc na údajné vady rozhodnutia o zaistení), tak takýto jeho postup súd považuje za nedôvodný. Takýmto postupom by de facto došlo k nezákonnému predĺženiu lehoty na podanie žaloby voči rozhodnutiu o jeho zaistení z 12.8.2020, ktoré bolo vydané pred viac ako dvomi mesiacmi. 6.3. Nad rámec obsahu bodu 6. (6.1. - 6.2.) súd bez toho, aby nasledovné konštatovanie malo význam pre rozhodnutie o podanej žalobe, poznamenáva, že žalovaný v rozhodnutí o zaistení žalobcu (z 12.8.2020) dostatočným a logickým spôsobom, z ktorého je zrejmá aj správna úvaha ktorou sa riadil pri jeho vydaní, odôvodnil stanovenú dĺžku zaistenia žalobcu. 7. Pretože žalobca v podanej žalobe nepreukázal žiadnu zmenu pomerov vo vzťahu k jeho zaisteniu, pričom takáto zmena pomerov, ktorá by bola dôvodom pre vyhovenie žalobe, ani nevyplynula z obsahu pripojeného administratívneho spisu, súd žalobu zamietol. 8. O trovách žalobcu súd rozhodol za použitia § 167 ods. 1 SSP s poukazom na výsledok konania. Poučenie: Doručený rozsudok nadobúda právoplatnosť uplynutím lehoty siedmich dní od jeho doručenia alebo podaním kasačnej sťažnosti v tej istej lehote. (§ 145 ods. 3 SSP) Rozsudok je vykonateľný, len čo uplynie lehota na splnenie povinnosti, ktorú správny súd vo výroku určil, inak jeho právoplatnosťou. (§ 146 ods. 1 SSP) Kasačnou sťažnosťou možno napadnúť právoplatné rozhodnutie krajského súdu. (§ 438 ods. 1 SSP) Prípadná kasačná sťažnosť musí byť podaná v lehote sedem od doručenia rozhodnutia a podáva sa na Krajskom súde v Bratislave v počte vyhotovení, zodpovedajúcom počtu účastníkov konania. (§ 443 SSP) Kasačná sťažnosť má odkladný účinok, ak bola podaná proti rozhodnutiu krajského súdu vo veci samej vydanému v konaní o správnej žalobe vo veciach zaistenia a administratívneho vyhostenie (§ 446 ods. 2 písm. d) SSP). Kasačná sťažnosť je prípustná proti každému právoplatnému rozhodnutiu krajského súdu, ak tento zákon neustanovuje inak. Kasačná sťažnosť nie je prípustná, ak sa opiera o iné dôvody, ako sú uvedené v § 440, ak sa opiera o dôvody, ktoré sťažovateľ neuplatnil v konaní pred krajským súdom, v ktorom bolo vydané napadnuté rozhodnutie, hoci tak urobiť mohol, ak smeruje len proti dôvodom rozhodnutia krajského súdu. (§ 439 SSP) V kasačnej sťažnosti sa musí okrem všeobecných náležitostí podania podľa § 57 uviesť označenie napadnutého rozhodnutia, údaj, kedy napadnuté rozhodnutie bolo sťažovateľovi doručené, opísanie rozhodujúcich skutočností, aby bolo zrejmé, v akom rozsahu a z akých dôvodov podľa § 440 sa podáva (ďalej len "sťažnostné body"), návrh výroku rozhodnutia (sťažnostný návrh). Sťažnostné body možno meniť len do uplynutia lehoty na podanie kasačnej sťažnosti (§ 445 SSP). Sťažovateľ alebo opomenutý sťažovateľ musí byť v konaní o kasačnej sťažnosti zastúpený advokátom. Kasačná sťažnosť a iné podania sťažovateľa alebo opomenutého sťažovateľa musia byť spísané advokátom. Tieto povinnosti neplatia, ak má sťažovateľ alebo opomenutý sťažovateľ, jeho zamestnanec alebo člen, ktorý za neho na kasačnom súde koná alebo ho zastupuje, vysokoškolské právnické vzdelanie druhého stupňa, ak ide o konania o správnej žalobe podľa § 6 ods. 2 písm. c) a d), ak je žalovaným Centrum právnej pomoci (§ 449 SSP).</w:t>
      </w:r>
    </w:p>
    <w:p/>
    <w:p>
      <w:r>
        <w:t>Zdroj: KAUZIS.SK – https://www.kauzis.sk/judikatura/r/ECLI:SK:KSBA:2020:1020201484.1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