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4Sa/111/2020 z 19. 11. 2020</w:t>
      </w:r>
    </w:p>
    <w:p>
      <w:r>
        <w:t>Rozsudok Krajského súdu Bratislava z 19. novembra 2020, sp. zn. 4Sa/111/2020, ECLI:SK:KSBA:2020:1020201596.1</w:t>
      </w:r>
    </w:p>
    <w:p>
      <w:r>
        <w:t>Súd: Krajský súd Bratislava</w:t>
      </w:r>
    </w:p>
    <w:p>
      <w:r>
        <w:t>Spisová značka: 4Sa/111/2020</w:t>
      </w:r>
    </w:p>
    <w:p>
      <w:r>
        <w:t>ECLI: ECLI:SK:KSBA:2020:1020201596.1</w:t>
      </w:r>
    </w:p>
    <w:p>
      <w:r>
        <w:t>Dátum vydania: 19. 11. 2020</w:t>
      </w:r>
    </w:p>
    <w:p>
      <w:r>
        <w:t>Forma: Rozsudok</w:t>
      </w:r>
    </w:p>
    <w:p>
      <w:r>
        <w:t>Oblasť práva: Správne právo</w:t>
      </w:r>
    </w:p>
    <w:p>
      <w:pPr>
        <w:pStyle w:val="Heading2"/>
      </w:pPr>
      <w:r>
        <w:t>Text rozhodnutia</w:t>
      </w:r>
    </w:p>
    <w:p>
      <w:r>
        <w:t>Súd: Krajský súd Bratislava Spisová značka: 4Sa/111/2020 Identifikačné číslo súdneho spisu: 1020201596 Dátum vydania rozhodnutia: 20. 11. 2020 Meno a priezvisko sudcu, VSÚ: JUDr. Ľubomír Šramko ECLI: ECLI:SK:KSBA:2020:1020201596.1 ROZSUDOK V MENE SLOVENSKEJ REPUBLIKY Krajský súd v Bratislave v konaní pred sudcom JUDr. Ľubomírom Šramkom v právnej veci žalobcu: W. K., U. XX.X.XXXX, Š. D. G. L., bez dokladu totožnosti, aktuálne s miestom pobytu v Útvare policajného zaistenia pre cudzincov Medveďov, zastúpeného: Centrum právnej pomoci so sídlom Račianska 71, Bratislava proti žalovanému: Oddelenie cudzineckej polície Policajného zboru Nové Zámky Riaditeľstva Hraničnej a cudzineckej polície Bratislava so sídlom Bitúnková 8, Nové Zámky, o správnej žalobe žalobcu zo dňa 4.11.2020 vo veci zaistenia takto r o z h o d o l : Krajský súd v Bratislave žalobu z a m i e t a . Žalobcovi n e p r i z n á v a právo na náhradu trov konania. o d ô v o d n e n i e : 1. Dňa 13.11.2020 bola Krajskému súdu v Bratislave ako správnemu súdu (ďalej len „súd“) prostredníctvom žalovaného doručená žaloba datovaná 4.11.2020 (ďalej len „žaloba“), ktorou sa žalobca postupom podľa § 230 ods. 2 zák. č. 162/2015 Z.z. Správny súdny poriadok (ďalej len „SSP“) domáhal svojho bezodkladného prepustenia zo zaistenia, alternatívne bezodkladného prepustenia zo zaistenia a uloženia miernejšieho donucovacieho opatrenia. Žalobnými bodmi namietal nedostatočné odôvodnenie dĺžky zaistenia v rozhodnutí o zaistení žalovaného č.: PPZ-HCP-BA12-50-012/2020-AV zo 7.10.2020 (ďalej len „rozhodnutie o zaistení“) a tiež to, že sa vôbec nevenoval nemožnosti uloženia miernejších donucovacích prostriedkov. 2. Žalovaný vo svojom vyjadrení z 11.11.2020 navrhol súdu žalobu zamietnuť a ponechať žalobcu v zaistení. Poukazoval na vydané rozhodnutie o vyhostení žalobcu č.: PPZ-HCP-BA12-50-008/2020-AV zo 7.10.2020, v ostatnom zotrval na dôvodoch vydaného rozhodnutia o zaistení. 3. Žalobca na vyjadrenie žalovaného nereagoval. 4. Predvolanie na pojednávanie určené na 20.11.2020 bolo riadne doručené zástupcovi žalobcu ako aj žalovanému. Nakoľko sa zástupca žalobcu na pojednávanie nedostavil, súd za použitia § 114 SSP vec prejednal a rozhodol v jeho neprítomnosti. Súd dospel k názoru, že žaloba nie je dôvodná a preto ju zamietol. 5. Pred rozhodnutím o podanej žalobe sa súd podrobne oboznámil s obsahom administratívneho spisu žalovaného. Z jeho obsahu zistil, že žalobca bol 7.10.2020 predvedený na Obvodné oddelenie Policajného zboru v Tlmačoch za účelom preukázania jeho totožnosti. Následne vo veci konal žalovaný, ktorý vykonal lustráciu žalobcu v informačných systémoch, pri ktorej bol žalobca pozitívne lustrovaný v IS MIGRA. Po zabezpečení tlmočníka a po podaní zákonných poučení bol žalobca vypočutý k otázkam jeho zdržiavania sa na slovenskom území. 7.10.2020 žalovaný rozhodnutím č.: PPZ-HCP- BA12-50-008/2020-AV zo 7.10.2020 žalobcu administratívne so zákazom vstupu na územie slovenskej republiky a územie členských štátov na jeden rok, bez určenia lehoty na vycestovanie. Po vykonaní ďalších procesných úkonov vydal žalovaný 7.10.2020 rozhodnutie o zaistení žalobcu na dobu najviac do 7.12.2020 (teda na 2 mesiace). Toto rozhodnutie po jeho pretlmočení žalobca prevzal 7.10.2020 a bol umiestnený v Útvare policajného zaistenia pre cudzincov Medveďov. Následne bola žalovanému doručená žaloba datovaná 4.11.2020, ktorá je predmetom tohto súdneho konania. Podľa § 221 ods. 2 SSP: Žalobca sa môže správnou žalobou domáhať prepustenia zo zaistenia vykonaného podľa osobitného predpisu. Podľa § 229 SSP: Ak správny súd po preskúmaní zistí, že správna žaloba nie je dôvodná, rozsudkom ju zamietne. Podľa § 197 ods. 1 SSP: Správny súd prizná žalobcovi voči žalovanému právo na úplnú alebo čiastočnú náhradu dôvodne vynaložených trov konania, ak mal žalobca vo veci celkom alebo sčasti úspech. 6. Súd posúdil dôvodnosť žaloby v intenciách námietky v nej obsiahnutej, podľa ktorej žalobca videl dôvod na svoje prepustenie v tom, že žalovaný v rozhodnutí o zaistení nedostatočne odôvodnil dĺžku zaistenia: 6.1. Podľa názoru súdu predpokladom vyhovenia žalobe podanej podľa § 221 ods. 2 SSP je existencia skutočnosti, že v priebehu zaistenia nastala okolnosť (či okolnosti), dôsledkom ktorej by malo byť prepustenie zaisteného zo zaistenia, či jeho nahradenie miernejšími donucovacími opatreniami. Ako to vyplýva z odôvodnenia samotnej žaloby, (ako aj z obsahu pripojeného administratívneho spisu žalovaného), od času zaistenia žalobcu (7.10.2020) nenastala skutočnosť svedčiaca v prospech vyhovenia žaloby, v žalobe takáto skutočnosť nebola ani len prezentovaná a takáto skutočnosť ani objektívne nenastala, (ako to vyplýva z obsahu pripojeného administratívneho spisu). Teda objektívne v konaní pred súdom nebola preukázaná žiadna skutočnosť, ktorá by svedčila pre vyhovenie podanej žalobe, teda prepustenia žalobcu zo zaistenia. 6.2. Žalobca odôvodňoval návrh na svoje prepustenie zo zaistenia (resp. jeho nahradenie miernejším donucovacím opatrením) výlučne poukazovaním na údajný nedostatok rozhodnutia o jeho zaistení. S poukazom na túto argumentáciu súd poznamenáva, že rozhodnutie o zaistení žalobcu je právoplatným rozhodnutím, ktoré ani sám žalobca nenapadol žalobou postupom podľa § 221 ods. 1 SSP. Podľa názoru súdu teda žalobca tým, že rozhodnutie o jeho zaistení nenapadol žalobou na súde, stotožnil sa s ním. Pokiaľ sa žalobca podanou žalobou domáha v podstate faktického zrušenia rozhodnutia o jeho zaistení (i keď žalobou sa domáha svojho prepustenia zo zaistenia, avšak poukazujúc na údajné vady rozhodnutia o zaistení), tak takýto jeho postup súd považuje za nedôvodný. Takýmto postupom by de facto došlo k nezákonnému predĺženiu lehoty na podanie žaloby voči rozhodnutiu o jeho zaistení z 12.8.2020, ktoré bolo vydané pred viac ako dvomi mesiacmi. 6.3. Nad rámec obsahu bodu 6. (6.1. - 6.2.) súd bez toho, aby nasledovné konštatovanie malo význam pre rozhodnutie o podanej žalobe, poznamenáva, že žalovaný v rozhodnutí o zaistení žalobcu (zo 7.10.2020) dostatočným a logickým spôsobom, z ktorého je zrejmá aj správna úvaha ktorou sa riadil pri jeho vydaní, odôvodnil stanovenú dĺžku zaistenia žalobcu (overenie totožnosti a štátnej príslušnosti žalobcu, zabezpečenie náhradného cestovného dokladu prostredníctvom príslušného zastupiteľského úradu krajiny štátnej príslušnosti žalobcu, samotné zabezpečenie realizácie vyhostenia). Obdobne je tomu v prípade namietaného nevenovania sa nemožnosti uloženia miernejších donucovacích prostriedkov. Žalovaný na základe výpovede žalobcu skonštatoval v rozhodnutí o zaistení, že uloženie miernejších donucovacích prostriedkov (namiesto zaistenia) nie je možné, pretože žalobca nemá na Slovensku zabezpečené ubytovanie a nedisponuje finančnými prostriedkami, potrebnými na zabezpečenie jeho pobytu na Slovensku. Okrem toho nedisponuje cestovným, resp. iným dokladom totožnosti. 7. Pretože žalobca v podanej žalobe nepreukázal žiadnu zmenu pomerov vo vzťahu k jeho zaisteniu, pričom takáto zmena pomerov, ktorá by bola dôvodom pre vyhovenie žalobe, ani nevyplynula ani z obsahu pripojeného administratívneho spisu, súd žalobu zamietol. 8. O trovách žalobcu súd rozhodol za použitia § 167 ods. 1 SSP s poukazom na výsledok konania. Poučenie: Doručený rozsudok nadobúda právoplatnosť uplynutím lehoty siedmich dní od jeho doručenia alebo podaním kasačnej sťažnosti v tej istej lehote. (§ 145 ods. 3 SSP) Rozsudok je vykonateľný, len čo uplynie lehota na splnenie povinnosti, ktorú správny súd vo výroku určil, inak jeho právoplatnosťou. (§ 146 ods. 1 SSP) Kasačnou sťažnosťou možno napadnúť právoplatné rozhodnutie krajského súdu. (§ 438 ods. 1 SSP) Prípadná kasačná sťažnosť musí byť podaná v lehote sedem od doručenia rozhodnutia a podáva sa na Krajskom súde v Bratislave v počte vyhotovení, zodpovedajúcom počtu účastníkov konania. (§ 443 SSP) Kasačná sťažnosť má odkladný účinok, ak bola podaná proti rozhodnutiu krajského súdu vo veci samej vydanému v konaní o správnej žalobe vo veciach zaistenia a administratívneho vyhostenie (§ 446 ods. 2 písm. d)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https://www.kauzis.sk/judikatura/r/ECLI:SK:KSBA:2020:1020201596.1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