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6Co/48/2020 z 29. 4. 2020</w:t>
      </w:r>
    </w:p>
    <w:p>
      <w:r>
        <w:t>Uznesenie Krajského súdu Bratislava z 29. apríla 2020, sp. zn. 6Co/48/2020, ECLI:SK:KSBA:2020:1615200701.1</w:t>
      </w:r>
    </w:p>
    <w:p>
      <w:r>
        <w:t>Súd: Krajský súd Bratislava</w:t>
      </w:r>
    </w:p>
    <w:p>
      <w:r>
        <w:t>Spisová značka: 6Co/48/2020</w:t>
      </w:r>
    </w:p>
    <w:p>
      <w:r>
        <w:t>ECLI: ECLI:SK:KSBA:2020:1615200701.1</w:t>
      </w:r>
    </w:p>
    <w:p>
      <w:r>
        <w:t>Dátum vydania: 29. 4. 2020</w:t>
      </w:r>
    </w:p>
    <w:p>
      <w:r>
        <w:t>Forma: Uznesenie</w:t>
      </w:r>
    </w:p>
    <w:p>
      <w:pPr>
        <w:pStyle w:val="Heading2"/>
      </w:pPr>
      <w:r>
        <w:t>Text rozhodnutia</w:t>
      </w:r>
    </w:p>
    <w:p>
      <w:r>
        <w:t>Súd: Krajský súd Bratislava Spisová značka: 6Co/48/2020 Identifikačné číslo súdneho spisu: 1615200701 Dátum vydania rozhodnutia: 30. 04. 2020 Meno a priezvisko sudcu, VSÚ: JUDr. Martin Murgaš ECLI: ECLI:SK:KSBA:2020:1615200701.1 Uznesenie Krajský súd v Bratislave v senáte zloženom z predsedu senátu JUDr. Martina Murgaša a sudcov JUDr. Zuzany Kučerovej a Mgr. Jany Janics Bajánkovej v právnej veci žalobkyne: Allianz - Slovenská poisťovňa, a.s., IČO: 00 151 700, Dostojevského rad 4, Bratislava, proti žalovanému: A. A., E.. XX. X. XXXX, I. E. G. XXXX, S., o zaplatenie 80,- eur s prísl., na odvolanie žalovaného proti rozsudku Okresného súdu Malacky z 3. októbra 2019 č. k. 6C/167/2015-43, takto r o z h o d o l : Odvolací súd odvolanie žalovaného o d m i e t a . Žalobcovi sa nepriznáva nárok na náhradu trov odvolacieho konania. o d ô v o d n e n i e : 1. Napadnutým rozsudkom súd prvej inštancie uložil žalovanému povinnosť zaplatiť žalobkyni sumu 80 eur v lehote 3 dní od právoplatnosti rozhodnutia a žalobkyni priznal nárok na náhradu trov konania proti žalovanému v rozsahu 100 %. Napokon súd prvej inštancie napadnutým rozsudkom konanie v časti úroku z omeškania 8,75 % ročne zo sumy 80 eur od 1. 8. 2012 do zaplatenia zastavil. 2. Proti tomuto rozsudku podal žalovaný e-mailovým podaním odvolanie dňa 7. 1. 2020 ( č. l. 55 ), ktoré doplnil podaním, ktoré na poštovú prepravu odovzdal dňa 8. 1. 2020 (č. l. 58 ). 3. Odvolací súd prejednal vec bez nariadenia odvolacieho pojednávania a dospel k záveru, že odvolanie je potrebné odmietnuť. 4. Podľa § 362 ods. 1 C.s.p. odvolanie sa podáva v lehote 15 dní od doručenia rozhodnutia na súde, proti ktorému rozhodnutie smeruje. Podľa § 386 písm. a) CSP, odvolací súd odmietne odvolanie, ak bolo podané oneskorene. 5. Z obsahu spisového materiálu vyplýva, že napadnutý rozsudok bol žalovanému doručený 20. 11. 2019 ( streda, viď Informácia o doručovaní na č. l. 49 ). Posledným dňom lehoty na podanie odvolania bol 5. 12. 2019, ktorý pripadol štvrtok, ktorý bol pracovným dňom. Žalovaný však odvolanie podal až dňa 7. 1. 2020 ( viď č. l. 55 ), teda oneskorene. 6. Vzhľadom na to, že odvolanie bolo podané oneskorene, odvolací súd ho v zmysle § 386 písm. a/ C.s.p. odmietol. Odmietnutie odvolania bránilo tomu, aby sa odvolací súd zaoberal dôvodmi podaného odvolania a aby skúmal vecnú stránku napadnutého rozhodnutia súdu prvej inštancie i jemu predchádzajúce konanie. 7. O trovách odvolacieho konania odvolací súd rozhodol v zmysle § 256 ods. 1 v spojení s § 396 ods. 1 C.s.p. tak, že žalobcovi nepriznal nárok na náhradu trov konania, pretože mu v odvolacom konaní žiadne trovy nevznikli. V tejto súvislosti odvolací súd poukazuje na to, že Civilný sporový poriadok neobsahuje osobitnú úpravu rozhodovania o trovách odvolacieho konania v prípade, ak je odvolanie odmietnuté. Samotné ust. § 396 ods. 1 C.s.p. odkazuje na použitie ustanovení o trovách konania pred súdom prvej inštancie. Ust. § 256 ods. 1 C.s.p. upravuje problematiku svojou povahou najbližšiu odmietnutiu odvolania, pretože i v tomto prípade odvolacie konanie končí bez toho, aby odvolací súd rozhodoval o veci samej. 8. Toto rozhodnutie prijal senát odvolacieho súdu pomerom hlasov 3:0. Poučenie: Proti tomuto uzneseniu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https://www.kauzis.sk/judikatura/r/ECLI:SK:KSBA:2020:1615200701.1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