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5S/168/2020 z 11. 1. 2021</w:t>
      </w:r>
    </w:p>
    <w:p>
      <w:r>
        <w:t>Uznesenie Krajského súdu Bratislava z 11. januára 2021, sp. zn. 5S/168/2020, ECLI:SK:KSBA:2021:1020201158.2</w:t>
      </w:r>
    </w:p>
    <w:p>
      <w:r>
        <w:t>Súd: Krajský súd Bratislava</w:t>
      </w:r>
    </w:p>
    <w:p>
      <w:r>
        <w:t>Spisová značka: 5S/168/2020</w:t>
      </w:r>
    </w:p>
    <w:p>
      <w:r>
        <w:t>ECLI: ECLI:SK:KSBA:2021:1020201158.2</w:t>
      </w:r>
    </w:p>
    <w:p>
      <w:r>
        <w:t>Dátum vydania: 11. 1. 2021</w:t>
      </w:r>
    </w:p>
    <w:p>
      <w:r>
        <w:t>Forma: Uznesenie</w:t>
      </w:r>
    </w:p>
    <w:p>
      <w:pPr>
        <w:pStyle w:val="Heading2"/>
      </w:pPr>
      <w:r>
        <w:t>Text rozhodnutia</w:t>
      </w:r>
    </w:p>
    <w:p>
      <w:r>
        <w:t>Súd: Krajský súd Bratislava Spisová značka: 5S/168/2020 Identifikačné číslo súdneho spisu: 1020201158 Dátum vydania rozhodnutia: 12. 01. 2021 Meno a priezvisko sudcu, VSÚ: JUDr. Eva Fulcová ECLI: ECLI:SK:KSBA:2021:1020201158.2 Uznesenie Krajský súd v Bratislave v právnej veci žalobcu: Združenie domových samospráv, o. z., Rovniankova 14, 851 02 Bratislava, IČO: 31 820 174, proti žalovanému: Okresný úrad Bratislava, Tomášikova 46, 832 05 Bratislava, IČO: 00 151 866, za účasti: 1. Z. V., V. XXX/XX, V. - O. U., 2. E. V., V. XXX/XX, V. - O. U., o preskúmanie zákonnosti rozhodnutia žalovaného č. OU-BA-OSZP3-2020/065817-003 zo dňa 04.06.2020, takto r o z h o d o l : Správny súd návrh žalobcu na priznanie odkladného účinku správnej žalobe doručený Krajskému súdu v Bratislave dňa 11.08.2020 z a m i e t a. o d ô v o d n e n i e : 1. Žalobou podanou na Krajskom súde v Bratislave ako správnom súde (ďalej len „správny súd“) dňa 11.08.2020 sa žalobca domáha preskúmania zákonnosti rozhodnutia žalovaného č. OU-BA- OSZP3-2020/065817-003 zo dňa 04.06.2020 (ďalej len „napadnuté rozhodnutie“), ktorým žalovaný zamietol odvolanie žalobcu a potvrdil rozhodnutie Mestskej časti Bratislava - Nové Mesto č. 2203/2205/2020/ZP/CHOO zo dňa 27.01.2020 (ďalej len „prvostupňové rozhodnutie“), ktorým mestská časť vydala súhlas podľa § 47 ods. 3 zákona č. 543/2002 Z.z. o ochrane prírody a krajiny v znení neskorších predpisov na výrub 3 ks stromov druhu tuja západná, rastúcich na pozemku s parc. č. XXXXX v k. ú. O. U., pri V. ulici v V., pre žiadateľa U.. Z. V., bytom V. XX, XXX XX V.. 2. Žalobca žiada napadnuté rozhodnutie žalovaného v celom rozsahu zrušiť a vec vrátiť žalovanému na ďalšie konanie. 3. Žalobca súčasne s podaním správnej žaloby navrhol, aby súd uznesením priznal jeho správnej žalobe odkladný účinok podľa ust. § 185 písm. a) zákona č. 162/2015 Z.z. Správny súdny poriadok (ďalej len „SSP“) a odložil vykonateľnosť napadnutého rozhodnutia žalovaného až do právoplatného rozhodnutia vo veci samej. Návrh na priznanie odkladného účinku žalobca odôvodnil tak, že okamžitý výkon alebo právne následky, najmä prvostupňového rozhodnutia, hrozia závažnou ujmou na životnom prostredí a priznanie odkladného účinku nie je v rozpore s verejným záujmom. 4. K žalobe a k návrhu na priznanie odkladného účinku správnej žalobe sa vyjadril žalovaný písomným podaním zo dňa 09.12.2020 a dňa 16.12.2020 predložil správnemu súdu administratívny spis. Vo vyjadrení zaujal stanovisko k jednotlivým žalobným námietkam žalobcu a k návrhu na priznanie odkladného účinku správnej žalobe. Uviedol, že vykonateľnosť napadnutého rozhodnutia je podmienená získaním právoplatného stavebného povolenia na stavbu - „Prestavba a prístavba rodinného domu“ na V. ulici č. XX v V., preto k výrubu nemôže prísť skôr, ako ho stavebník získa. Žalovaný ďalej uviedol, že ponecháva na zvážení súdu, či prizná správnej žalobe odkladný účinok.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žaloby. 14. Správny súd po oboznámení sa s návrhom žalobcu na priznanie odkladného účinku správnej žalobe a s vyjadreniami žalovaného a ďalšieho účastníka v 1. rade k žalobe a návrhu na priznanie odkladného účinku správnej žalobe a administratívnym spisom žalovaného nezistil zákonný dôvod pre jeho priznanie. Žalobca svoje tvrdenia uvedené v návrhu na priznanie odkladného účinku správnej žalobe uviedol len všeobecne ako hrozbu závažnej ujmy, ktorú bližšie nešpecifikoval a žiadnym spôsobom neosvedčil. Žalobca neuviedol aká závažná ujma na životnom prostredí výkonom napadnutého rozhodnutia hrozí. Neuviedol ani skutočnosti preukazujúce, že odklad vykonateľnosti napadnutého rozhodnutia nebude v rozpore s verejným záujmom. Žalobca má povinnosť niektorý zo zákonných dôvodov pre priznanie odkladného účinku správnej žaloby tvrdiť a tieto dôvody musí správnemu súdu aj osvedčiť. Pokiaľ žalobca dôvody, pre ktoré by mal súd priznať správnej žalobe odkladný účinok konkrétne nešpecifikoval a súdu neosvedčil, krajský súd je toho názoru, že žalobca neosvedčil, že okamžitým výkonom napadnutého rozhodnutia hrozí závažná ujma na životnom prostredí v zmysle vyššie citovaného zákonného ustanovenia. Nie je vecou správneho súdu, aby sám za žalobcu vyhľadával dôkazy, ktoré by odôvodňovali priznanie odkladného účinku správnej žaloby. 15. Vzhľadom k tomu, že žalobca v návrhu na priznanie odkladného účinku správnej žalobe nijakým spôsobom neosvedčil hrozbu závažnej ujmy na životnom prostredí, neosvedčil splnenie základných zákonom vyžadovaných predpokladov definovaných v ustanovení § 185 písm. a) SSP, a preto správny súd v súlade s ust. § 188 SSP návrh žalobcu na priznanie odkladného účinku správnej žaloby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https://www.kauzis.sk/judikatura/r/ECLI:SK:KSBA:2021:1020201158.2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