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23S/103/2010 z 27. 3. 2012</w:t>
      </w:r>
    </w:p>
    <w:p>
      <w:r>
        <w:t>Uznesenie Krajského súdu Banská Bystrica z 27. marca 2012, sp. zn. 23S/103/2010, ECLI:SK:KSBB:2012:6010200934.4</w:t>
      </w:r>
    </w:p>
    <w:p>
      <w:r>
        <w:t>Súd: Krajský súd Banská Bystrica</w:t>
      </w:r>
    </w:p>
    <w:p>
      <w:r>
        <w:t>Spisová značka: 23S/103/2010</w:t>
      </w:r>
    </w:p>
    <w:p>
      <w:r>
        <w:t>ECLI: ECLI:SK:KSBB:2012:6010200934.4</w:t>
      </w:r>
    </w:p>
    <w:p>
      <w:r>
        <w:t>Dátum vydania: 27. 3. 2012</w:t>
      </w:r>
    </w:p>
    <w:p>
      <w:r>
        <w:t>Forma: Uznesenie</w:t>
      </w:r>
    </w:p>
    <w:p>
      <w:pPr>
        <w:pStyle w:val="Heading2"/>
      </w:pPr>
      <w:r>
        <w:t>Text rozhodnutia</w:t>
      </w:r>
    </w:p>
    <w:p>
      <w:r>
        <w:t>Súd: Krajský súd Banská Bystrica Spisová značka: 23S/103/2010 Identifikačné číslo súdneho spisu: 6010200934 Dátum vydania rozhodnutia: 28. 03. 2012 Meno a priezvisko sudcu, VSÚ: Ľudovít Bradáč ECLI: ECLI:SK:KSBB:2012:6010200934.4 Uznesenie Krajský súd v Banskej Bystrici v právnej veci žalobcu: T&amp;T staving, a.s., so sídlom Vranovská 6, XXX XX Z., R.: XX XXX XXX, zast. Lion Law Partners M., K. XX, XXX XX Z. Z., R.: XX XXX XXX proti žalovanému: Krajský stavebný úrad v Z. Z., so sídlom Ľ. Štúra 1, XXX XX Z. Z., zast. URBÁNI &amp; Partners M. M. M., o preskúmanie zákonnosti postupu a rozhodnutia žalovaného č. KSÚBB-2010-924/1522-1:OŠSS zo dňa 28. septembra 2010, o žiadosti žalobcu o odklad vykonateľnosti napadnutého rozhodnutia takto r o z h o d o l : Predseda senátu odkladá vykonateľnosť rozhodnutia žalovaného č. KSÚBB-2010-924/1522-1:OŠSS zo dňa 28. septembra 2010, až do právoplatného skončenia konania o preskúmanie zákonnosti rozhodnutia žalovaného vedeného tunajším súdom pod sp. zn. 23S/103/2010. o d ô v o d n e n i e : Žalobca T&amp;T staving, a.s., so sídlom Vranovská 6, XXX XX Z., R.: XX XXX XXX, zast. Lion Law Partners M., K. XX, XXX XX Z. Z., R.: XX XXX XXX sa žalobou doručenou súdu dňa 09. novembra 2010 domáha preskúmania zákonnosti postupu a rozhodnutia žalovaného Krajského stavebného úradu v Z. Z., so sídlom Ľ. Štúra 1, XXX XX Z. Z. č. KSÚBB-2010-924/1522-1:OŠSS zo dňa 28. septembra 2010. Žalobca v podaní doručenom súdu dňa 09. novembra 2010 požiadal o odloženie vykonateľnosti rozhodnutia žalovaného č. KSÚBB-2010-924/1522-1:OŠSS zo dňa 28. septembra 2010. Žalobca svoju žiadosť o odklad vykonateľnosti napadnutého rozhodnutia odôvodnil tým, že odstránením predmetnej stavby v čase pred preskúmaním napadnutého rozhodnutia súdom by mohlo dôjsť k nenapraviteľnej a neodstrániteľnej ujme na majetku žalobcu. Tiež vzhľadom na charakter stavby ako dočasnej stavby, berúc do úvahy skutočnosť, že uvedená stavba by mala slúžiť pre žalobcu ako zariadenie staveniska pri ďalšej výstavbe nízkopodlažných rodinných domov, ako aj verejnoprospešnej výstavbe športového areálu, javí sa z preventívneho hľadiska predčasným a nadbytočným odstraňovať stavbu, ktorá môže ďalej slúžiť svojmu účelu. Podľa § 250c ods. 1 Občianskeho súdneho poriadku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sa oboznámil s tvrdeniami žalobcu a dospel k záveru, že okamžitý výkon napadnutého rozhodnutia môže spôsobiť žalobcovi závažnú ujmu, pretože odstránením predmetnej stavby by mohlo dôjsť k nenapraviteľnej a neodstrániteľnej ujme. Preto je dôvodné, aby sa napadnuté rozhodnutie žalovaného č. KSÚBB-2010-924/1522-1:OŠSS zo dňa 28. septembra 2010 stalo vykonateľným až po preskúmaní zákonnosti uvedeného rozhodnutia žalovaného. Z uvedených dôvodov súd rozhodol podľa § 250c ods. 1 O.S.P. tak, že odložil vykonateľnosť rozhodnutia žalovaného č. KSÚBB-2010-924/1522-1:OŠSS zo dňa 28. septembra 2010 až do právoplatného skončenia konania vedeného tunajším súdom pod sp. zn. 23S/103/2010. Poučenie: Proti tomuto uzneseniu nie je prípustné odvolanie.</w:t>
      </w:r>
    </w:p>
    <w:p/>
    <w:p>
      <w:r>
        <w:t>Zdroj: KAUZIS.SK – https://www.kauzis.sk/judikatura/r/ECLI:SK:KSBB:2012:6010200934.4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