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2CoE/617/2012 z 27. 11. 2012</w:t>
      </w:r>
    </w:p>
    <w:p>
      <w:r>
        <w:t>Uznesenie Krajského súdu Banská Bystrica z 27. novembra 2012, sp. zn. 2CoE/617/2012, ECLI:SK:KSBB:2012:6011899875.2</w:t>
      </w:r>
    </w:p>
    <w:p>
      <w:r>
        <w:t>Súd: Krajský súd Banská Bystrica</w:t>
      </w:r>
    </w:p>
    <w:p>
      <w:r>
        <w:t>Spisová značka: 2CoE/617/2012</w:t>
      </w:r>
    </w:p>
    <w:p>
      <w:r>
        <w:t>ECLI: ECLI:SK:KSBB:2012:6011899875.2</w:t>
      </w:r>
    </w:p>
    <w:p>
      <w:r>
        <w:t>Dátum vydania: 27. 11. 2012</w:t>
      </w:r>
    </w:p>
    <w:p>
      <w:r>
        <w:t>Forma: Uznesenie</w:t>
      </w:r>
    </w:p>
    <w:p>
      <w:r>
        <w:t>Oblasť práva: Občianske právo</w:t>
      </w:r>
    </w:p>
    <w:p>
      <w:pPr>
        <w:pStyle w:val="Heading2"/>
      </w:pPr>
      <w:r>
        <w:t>Text rozhodnutia</w:t>
      </w:r>
    </w:p>
    <w:p>
      <w:r>
        <w:t>Súd: Krajský súd Banská Bystrica Spisová značka: 2CoE/617/2012 Identifikačné číslo súdneho spisu: 6011899875 Dátum vydania rozhodnutia: 28. 11. 2012 Meno a priezvisko sudcu, VSÚ: JUDr. Jana Novotná ECLI: ECLI:SK:KSBB:2012:6011899875.2 Uznesenie Krajský súd v Banskej Bystrici v exekučnej veci oprávneného: POHOTOVOSŤ s.r.o., Pribinova 25, 811 09 Bratislava, IČO: 35 807 598, zast. Fridrich Paľko, s.r.o., so sídlom Moyzesova 8,821 08 Bratislava, IČO:36 864 421, proti povinnému: C. D., nar. XX.XX.XXXX, H. XXX, XXX XX W. N., o vymoženie pohľadávky oprávneného vo výške 477,99 Eur s príslušenstvom, vedenej súdnym exekútorom JUDr. Rudolfom Krutým, Exekútorský úrad so sídlom Záhradnícka 60, Bratislava pod sp. zn. EX 784/03, o návrhoch na prerušenie konania a o odvolaní oprávneného proti uzneseniu Okresného súdu Rimavská Sobota č.k. 1Er/671/2003-62 zo dňa 27. júna 2012 jednohlasne takto r o z h o d o l : I. Návrhy na prerušenie konania zamieta. II. Uznesenie Okresného súdu Rimavská Sobota č.k. 1Er/671/2003-62 zo dňa 27. júna 2012 p o t v r d z u j e. o d ô v o d n e n i e : Okresný súd Rimavská Sobota (ďalej len „exekučný súd“) napadnutým uznesením č.k. 1Er/671/2003-62 zo dňa 27. júna 2012 zastavil exekúciu vedenú súdnym exekútorom JUDr. Rudolfom Krutým pod sp. zn. EX 784/03 podľa § 57 ods. 1 písm. g) zák.č. 233/1995 Z.z. o súdnych exekútoroch a exekučnej činnosti (ďalej len „Exekučný poriadok“) potom, ako uznesením č.k. 1Er/671/03-35 zo dňa 10. novembra 2010 vyhlásil exekúciu za neprípustnú. Toto uznesenie nadobudlo právoplatnosť dňa 10. januára 2012. Exekučný súd druhou výrokovou vetou napadnutého uznesenia zaviazal oprávneného nahradiť súdnemu exekútorovi JUDr. Jozefovi Ďuricovi trovy exekúcie vo výške 17,46 Eur a treťou výrokovou vetou nepriznal súdnemu exekútorovi JUDr. Rudolfovi Krutému trovy exekúcie. Proti rozhodnutiu exekučného súdu podal oprávnený v zákonnej lehote odvolanie, v ktorom navrhol, aby odvolací súd napadnuté rozhodnutie zrušil v celom rozsahu a vec vrátil prvostupňovému súdu na ďalšie konanie. V odvolaní uviedol, že odvolanie podáva z dôvodu, že súd rozhodol nad rámec zverenej právomoci (ust. § 205 ods. 2 písm. b) zákona č. 99/1963 Zb. Občiansky súdny poriadok, ďalej len „O.s.p.“), pretože exekučný súd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Uviedol, že k takému revíznemu postupu došlo v situácii, keď už exekučný súd preskúmal súlad exekučného titulu so zákonom s výsledkom absolútnej nerozpornosti podľa ust. § 44 ods. 2 Exekučného poriadku. Poukázal na ust. § 36 zákona č. 323/1992 Zb. o notároch a notárskej činnosti (ďalej len „Notársky poriadok“) a uviedol, že to bol predovšetkým notár, ktorý pri výkone verejnej moci ex offo povinne posúdil súlad úkonu obsahujúceho právny záväzok a súhlas s vykonateľnosťou so zákonom a dobrými mravmi. Ak všeobecný súd v pozícii exekučného súdu koná tak, že sám vykonáva činnosti smerujúce k uskutočneniu úkonu inak náležiacemu notárovi, uskutočňuje činnosť, ktorá mu nenáleží. Exekučný súd musí s exekučným titulom nakladať rovnako ako s rozsudkom všeobecného súdu, pričom v opačnom prípade by porušil zásadu rovnocennosti. Exekučný súd nedisponuje právomocou rušiť, či meniť obsah notárskej listiny, ktorá je exekučným titulom a ani v prípade pasívneho správania účastníka v konaní, v ktorom bol exekučný titul vydaný, nemôže exekučný súd naprávať prípadné chyby a nedostatky exekučného titulu. Oprávnený tiež žiadal v prípade, ak sa všeobecný súd nestotožní s jeho interpretáciou ust. § 44 ods. 2 Exekučného poriadku, aby súd postupom podľa ust. § 109 ods. 1 písm. b) O.s.p. prerušil konanie a podal Ústavnému súdu Slovenskej republiky návrh na konanie o súlade ust. § 44 ods. 2 veta prvá a druhá Exekučného poriadku s čl. 1 ods. 1 veta prvá Ústavy Slovenskej republiky, a to pre rozpor s princípom právnej istoty a princípom ochrany dôvery všetkých subjektov práva v právny poriadok. Ďalej namietal, že súd svojím postupom odňal účastníkovi možnosť konať pred súdom (ust. § 205 ods. 2 písm. a) O.s.p. v spojení s ust. § 221 ods. 1 písm. d) O.s.p.). Exekučný súd konal pri revízii notárskej činnosti mimo rámec zverenej právomoci, čo ho vmanévrovalo do situácie, v ktorej rozhodujúc o právnom postavení účastníkov rozhodcovského konania úplne ignoroval všetky procesné zásady súdneho rozhodovania v právnom štáte spojené s exekučnou vecou. Exekučný súd porušil princíp legality, ako aj zásadu začatia konania na návrh, rovnosť účastníkov konania, právo na spravodlivý súdny proces a dvojinštančnosť súdneho konania. Poukázal na článok 12 ods. 2 Ústavy SR, článok č.14 Európskeho dohovoru o ochrane ľudských práv a základných slobôd. Exekučný súd podľa odvolateľa odlišne zaobchádzal so žalovaným - povinným na strane jednej a žalobcom- oprávneným na strane druhej. Žalobca mal v konaní pred exekučným súdom výrazne nevýhodné postavenie a bolo s ním zaobchádzané odlišne. Exekučný súd použil dôvod iného postavenia v súvislosti s postavením žalobcu (oprávneného) ako podnikateľského subjektu, a pre toto jeho iné postavenie ho vylúčil z možnosti zhmotnenia akejkoľvek majetkovej hodnoty, ktorá mu právom patrí, a to z titulu platnej Zmluvy o úvere. Postupom exekučného súdu došlo v rámci práva na súdnu ochranu a práva na spravodlivý súdny proces k porušeniu zásady „rovnosti zbraní“, zásady kontradiktórnosti súdneho konania a práva na rozhodovanie podľa relevantnej právnej normy. Exekučný súd neaplikoval na zistený skutkový stav relevantnú právnu normu, ktorou bolo ust. § 36, § 38 a § 40 Notárskeho poriadku a aplikoval právne normy - ust. § 44 ods. 2, § 57 ods. 1 písm. g) a § 58 ods. 1 Exekučného poriadku, ktoré podľa odvolateľa interpretoval nesúladným spôsobom. Exekučný súd vo veci aplikoval ustanovenia Smernice Rady 93/13/ EHS o nekalých podmienkach v spotrebiteľských zmluvách, pričom podľa odvolateľa smernica nemá všeobecnú záväznosť ako nariadenie, pretože je adresovaná iba členským štátom Európskej únie a nie všetkým fyzickým a právnickým osobám. Oprávnený namietal, že nemal možnosť reagovať na akékoľvek tvrdenia, argumenty a dôkazy, ktoré boli podkladom pre rozhodnutie exekučného súdu o jeho právnom postavení. Ďalej namietal, že súd nedostatočne zistil skutkový stav, pretože nevykonal náležité dokazovanie, pričom k záverom dospel len na základe domnienok. Účastníci konania nemali možnosť vyjadriť sa k vykonaným dôkazom, či navrhnúť ďalšie dokazovanie na preukázanie nimi tvrdených skutočností. V závere namietal, že rozhodnutie súdu prvého stupňa vychádza z nesprávneho právneho posúdenia veci (ust. § 205 ods. 2 písm. f) O.s.p.). Uviedol, že udelením plnomocenstva povinný preniesol na tretiu osobu oprávnenie uznať svoj dlh vo forme notárskej zápisnice ako exekučného titulu. Povinný mohol plnomocenstvo v zmysle ust. § 33b ods. 1 písm. b) zákona č. 40/1964 Zb. Občiansky zákonník (ďalej len „OZ“) kedykoľvek odvolať, pričom práva na odvolanie plnomocenstva sa zároveň nemohol ani platne vzdať a vo výkone tohto práva mu nebránila žiadna prekážka. Plnomocenstvo nie je zmluvným ustanovením a nemožno naň aplikovať právnu úpravu neprijateľných zmluvných podmienok obsiahnutú v ust. § 53 ods. 1 OZ. Namietal, že plnomocenstvo udelené v zmluve o úvere je dostatočne určité a zrozumiteľné. Odvolateľ namietal, že tvrdenie exekučného súdu, že povinný predmetné plnomocenstvo udelil v čase, keď jeho dlh ešte neexistoval, čím sa dopredu vzdal svojho práva, ktoré mu vznikne v budúcnosti, posúdil exekučný súd nesprávne, nakoľko nešlo o budúce právo, t.j. právo, ktoré by povinnému vzniklo až v budúcnosti a ktorého by sa povinný nemohol platne vzdať s poukazom na ust. § 574 ods. 2 OZ v nadväznosti na ust. § 39 OZ. Povinný mohol kedykoľvek udelené plnomocenstvo odvolať, pričom toto právo nevyužil. Zástupca povinného bol na základe udeleného plnomocenstva oprávnený vykonať len jediný úkon, a to uznať dlh vo forme notárskej zápisnice, pričom túto úlohu, ktorú mu povinný udelením plnomocenstva zveril, si zástupca riadne splnil a teda neprekročil udelené plnomocenstvo. Poukázal na ust. § 2 ods. 2 zákona č. 586/2003 Z.z. o advokácii a uviedol, že povinný udelil plnomocenstvo na zastupovanie nie bežnej osobe, ale advokátovi. Poukázal na rozhodnutie Najvyššieho súdu SR sp. zn. 3Co 7/2007 a Nález Ústavného súdu SR sp. zn. I. ÚS 5/2000. V závere uviedol, že exekučný súd poverenie na vykonanie exekúcie vydal, teda zistil súlad žiadosti o udelenie poverenia na vykonanie exekúcie a exekučného titulu so zákonom. Od vydania exekučného titulu, ani od vydania poverenia na výkon exekúcie nenastali žiadne nové právne ani skutkové okolnosti, ktoré by mali viesť k zmene postoja súdu. Dňa 31. augusta 2012 bolo doručené exekučnému súdu podanie oprávneného zo dňa 24. augusta 2012 označené ako Návrh na prerušenie konania postupom podľa ust. § 109 ods. 1 písm. c) O.s.p. a čl. 267 Zmluvy o fungovaní EÚ a doplnenie právnej argumentácie k podanému odvolaniu. Návrh na prerušenie konania odôvodnil oprávnený potrebou, aby boli predložené Súdnemu dvoru Európskej únie prejudiciálne otázky v nasledovnom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2.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Povinný sa k podanému odvolaniu oprávneného nevyjadril. Krajský súd ako súd odvolací preskúmal vec v rozsahu podľa § 212 ods. 1 O.s.p. bez nariadenia pojednávania podľa § 214 ods. 2 O.s.p. a odvolaním napadnuté uznesenie exekučného súdu podľa § 219 ods. 1 O.s.p. ako vecne správne potvrdil. Odvolací súd po preskúmaní veci zistil, že oprávnený navrhuje predmetné exekučné konanie prerušiť podľa ust. § 109 ods. 1 písm. b) pre nesúlad ust. § 44 ods. 2 prvá a druhá veta Exekučného poriadku s čl. 1 ods. 1 prvá veta Ústavy Slovenskej republiky, a tiež podľa ust. § 109 ods. 1 písm. c) O.s.p..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109 ods. 1 písm. c) O.s.p. súd konanie preruší, ak rozhodol, že požiada Súdny dvor Európskych spoločenstiev o rozhodnutie o predbežnej otázke podľa medzinárodnej zmluvy. Podľa čl. 267 Zmluvy o fungovaní Európskej únie (ďalej ZFEU) Súdny dvor Európskej únie má právomoc vydať rozhodnutie o otázkach, ktoré sa týkajú: a) výkladu zmlúv;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Odvolací súd poukazuje na Uznesenie Najvyššieho súdu Slovenskej republiky sp. zn. 3 Cdo 33/2012 zo dňa 29. marca 2012, v ktorom Najvyšší súd SR na základe mimoriadneho dovolania riešil aj práve otázku prerušenia konania súdom, ak rozhodol o tom, že požiada podľa článku 267 Zmluvy o fungovaní EÚ (ďalej len „ZFEÚ“) Súdny dvor Európskej únie o vydanie rozhodnutia o predbežnej (prejudiciálnej) otázke. V uvedenom uznesení uviedol: „Konanie o predbežnej otázke podľa článku 267 ZFEÚ má povahu osobitného nesporového a medzitýmneho konania, v ktorom má Súdny dvor Európskej únie právomoc vydať rozhodnutie o výklade zakladajúcich zmlúv Únie, o platnosti a výklade aktov inštitúcii, orgánov, úradov alebo agentúr Európskej únie,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ktorá je zakotvená v druhej vete článku 267 ZFEÚ nemožno vykladať absolútne, t.j. že vnútroštátny orgán má vždy a za akýchkoľvek okolností povinnosť požiadať o vydanie rozhodnutia o predbežnej otázke.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Odvolací súd pritom poukazuje na rozsudok Súdneho dvora EÚ zo dňa 6. októbra 1982 vo veci CILFIT, C-283/81, v ktorom v bodoch 9 a 10 odôvodnenia uviedol, že článok 177 ZEHS (teraz článok 267 ZFEÚ) nepredstavuje ďalší opravný prostriedok pre účastníkov konania pred vnútroštátnym súdom. Nepostačuje teda tvrdenie niektorého z účastníkov konania, že zo sporu vyplýva otázka výkladu práva Spoločenstva, na to, aby bol dotknutý súd povinný usúdiť, že ide o otázku položenú v zmysle článku 177. Naproti tomu prináleží vnútroštátnemu súdu obrátiť sa na I. dvor prípadne i bez návrhu. V druhom rade zo vzťahu medzi druhým a tretím odsekom článku 177 vyplýva, že súdy, na ktoré sa vzťahuje tretí odsek, majú rovnakú právomoc posúdenia ako všetky ostatné vnútroštátne súdy vo veci zistenia, či rozhodnutie o otázke práva Spoločenstva je potrebné na vydanie ich rozhodnutia. Tieto súdy teda nie sú povinné postúpiť im položenú otázku výkladu práva Spoločenstva, ak otázka nie je relevantná, to znamená v prípadoch, keď odpoveď na túto otázku, nech by bola akákoľvek, nemôže mať nijaký vplyv na vyriešenie sporu. Odvolací súd tiež poukazuje na skutočnosť, že v rámci konania podľa článku 267 ZFEÚ Súdny dvor nie je oprávnený uplatniť právne predpisy Únie na konkrétny prípad, ale môže sa iba vyjadriť k výkladu Zmluvy a aktov prijatých inštitúciami Únie (uznesenie Súdneho dvora EÚ zo dňa 16. novembra 2010, C-76/10, bod 79). Oprávnený v návrhu na prerušenie konania podľa § 109 ods. 1 písm. c) O.s.p. žiadal odvolací súd, aby Súdnemu dvoru ES na základe čl. 267 ZFEÚ predložil dve prejudiciálne otázky. Odvolací súd považuje za potrebné k tomu zdôrazniť, že je nepochybné, že vnútroštátny poriadok umožňuje riešenie aj takých sporov, ktoré vzniknú zo spotrebiteľských vzťahov v rozhodcovskom konaní podľa ZRK. Preto považoval v danom prípade oprávneným navrhované predbežné otázky za zjavne neopodstatnené a irelevantné, a to aj vo vzťahu k prebiehajúcemu konaniu, pričom ich prejudiciálne zodpovedanie nemá reálny dosah na prebiehajúce konanie. Z tohto dôvodu nepovažoval za potrebné predložiť oprávneným navrhované predbežné otázky Súdnemu dvoru EÚ, aby mohol rozhodnúť vo veci samej. Judikatúra Súdneho dvora EU mu takýto postup umožňuje (t.j. upravuje výnimky z povinnosti súdu predložiť predbežnú otázku týkajúcu sa výkladu práva Európskej únie, ak je súdom, proti rozhodnutiu ktorého nie je prípustný opravný prostriedok), a to v prípade, ak k danej otázke existuje ustálená judikatúra Súdneho dvora EU a ak výklad a správna aplikácia práva Európskej únie sú súdu úplne zjavné, t.j. keď toto jeho posúdenie a zhodnotenie neexistencie potreby zahájiť prejudiciálne konanie je plne v súlade s doktrínou acte éclaire ako aj s doktrínou acte clairé. Doktrína acte éclaire (konanie objasnené alebo konanie už rozsúdené) je pritom založená na koherencii a vnútornej konzistencii judikatúry I. dvora EÚ, teda na judikatúre, konštantnej, ustálenej, nemeniacej sa v čase. Predstavuje snahu o to, aby sa neodpovedalo na už zodpovedané a neriešili sa „problémy“, ktoré už problémami v dôsledku existencie konštantnej judikatúry vlastne nie sú. Doktrína acté clairé (konanie jasné alebo konanie zrozumiteľné) je založená na postuláte, že začatie konania o predbežnej otázke nie je potrebné v prípadoch, keď sú výklad a aplikácia úniového práva natoľko zrejmé, že nie je potrebné obracať sa s predbežnou otázkou na Súdny dvor ES. Odvolací súd pre úplnosť dodáva, že podľa § 36 ods. 5 Exekučného poriadku ak osobitný zákon neustanovuje inak, exekučné konanie nemožno prerušiť, nemožno odpustiť zmeškanie lehôt a po skončení exekučného konania nemožno podať návrh na obnovu exekučného konania. Na základe uvedených skutočností odvolací súd dospel k záveru, že v predmetnom konaní nenastal žiadny z dôvodov uvedených v § 109 ods. 1 písm. b) a c) O.s.p. pre prerušenie konania podľa osobitného zákona a ani nie je potrebné obrátiť sa s navrhovanými predbežnými otázkami oprávneného na Súdny dvor EÚ, preto odvolací súd oba návrhy oprávneného na prerušenie konania zamietol. Z obsahu súdneho spisu odvolací súd zistil, že exekučný súd uznesením č.k. 1Er 671/03-35 zo dňa 10. novembra 2010, vydaným vyšším súdnym úradníkom, vyhlásil exekúciu za neprípustnú. Toto uznesenie sa v spojení s uznesením Krajského súdu v Banskej Bystrici č.k. 42CoE/134/2011-50 zo dňa 02. novembra 2011 stalo právoplatným dňa 10. januára 2012. Následne exekučný súd napadnutým uznesením č.k. 1Er/671/2003-62 zo dňa 27. júna 2012 predmetnú exekúciu podľa § 57 ods. 1 písm. g) Exekučného poriadku zastavil. Podľa ust. § 57 ods. 1 písm. g) Exekučného poriadku exekúciu súd zastaví, ak ju vyhlásil za neprípustnú, pretože je tu iný dôvod, pre ktorý exekúciu nemožno vykonať. Z uvedeného vyplýva, že ak exekučný súd právoplatným rozhodnutím vyhlásil exekúciu za neprípustnú, existuje procesný dôvod na zastavenie exekúcie podľa cit. ust. § 57 ods. 1 písm. g) E. poriadku. Exekučný súd preto postupoval v súlade so zákonom, keď exekúciu zastavil, pričom dôvody neprípustnosti exekúcie boli podrobne špecifikované v uznesení o vyhlásení exekúcie za neprípustnú, ktoré rozhodnutie nadobudlo právoplatnosť dňa 10. januára 2012. Exekučný súd vzhľadom na uvedené skutočnosti nemohol postupovať inak, ako s poukazom na § 57 ods. 1 písm. g) Exekučného poriadku exekúciu zastaviť. Odvolacie dôvody uvedené v odvolaní oprávneného preto nie sú spôsobilé napadnúť správnosť napadnutého rozhodnutia exekučného súdu. Na základe uvedených skutočností odvolací súd uznesenie exekučného súdu ako vecne správne podľa § 219 ods. 1, 2 O.s.p. potvrdil, pretože sa stotožnil s dôvodmi rozhodnutia exekučného súdu, ktorý exekúciu s poukazom na § 57 ods. 1 písm. g) Exekučného poriadku zastavil potom, čo ju právoplatným rozhodnutím súdu vyhlásil za neprípustnú. Oprávnený napadol odvolaním uznesenie exekučného súdu v celom rozsahu. Pretože odvolací súd je s poukazom na § 212 ods. 1 O.s.p. rozsahom a dôvodmi odvolania viazaný a oprávnený v odvolaní nenamietal, resp. nespochybnil správnosť výpočtu súdnemu exekútorovi priznaných trov exekúcie, odvolací súd sa výškou týchto trov nezaoberal. Skúmal len to, či na strane súdneho exekútora existoval procesnoprávny dôvod na priznanie trov exekúcie voči oprávnenému. Z ust. § 203 ods. 1 Exekučného poriadku vyplýva, že ak dôjde k zastaveniu exekúcie zavinením oprávneného, súd mu môže uložiť nahradenie nevyhnutných trov exekúcie. Podľa § 196 Exekučného poriadku za výkon exekučnej činnosti podľa tohto zákona patrí exekútorovi odmena, náhrada hotových výdavkov a náhrada za stratu času. V tomto prípade je nesporné, že k zastaveniu exekúcie došlo zavinením oprávneného, a preto exekučný súd postupoval správne, keď mu v súlade s citovanými ustanoveniam Exekučného poriadku uložil povinnosť uhradiť súdnemu exekútorovi JUDr. Jozefovi Ďuricovi trovy exekúcie. Poučenie: Proti tomuto rozhodnutiu odvolanie nie je prípustné.</w:t>
      </w:r>
    </w:p>
    <w:p/>
    <w:p>
      <w:r>
        <w:t>Zdroj: KAUZIS.SK – https://www.kauzis.sk/judikatura/r/ECLI:SK:KSBB:2012:6011899875.2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