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15CoE/160/2012 z 15. 10. 2012</w:t>
      </w:r>
    </w:p>
    <w:p>
      <w:r>
        <w:t>Uznesenie Krajského súdu Banská Bystrica z 15. októbra 2012, sp. zn. 15CoE/160/2012, ECLI:SK:KSBB:2012:6204114503.2</w:t>
      </w:r>
    </w:p>
    <w:p>
      <w:r>
        <w:t>Súd: Krajský súd Banská Bystrica</w:t>
      </w:r>
    </w:p>
    <w:p>
      <w:r>
        <w:t>Spisová značka: 15CoE/160/2012</w:t>
      </w:r>
    </w:p>
    <w:p>
      <w:r>
        <w:t>ECLI: ECLI:SK:KSBB:2012:6204114503.2</w:t>
      </w:r>
    </w:p>
    <w:p>
      <w:r>
        <w:t>Dátum vydania: 15. 10. 2012</w:t>
      </w:r>
    </w:p>
    <w:p>
      <w:r>
        <w:t>Forma: Uznesenie</w:t>
      </w:r>
    </w:p>
    <w:p>
      <w:r>
        <w:t>Oblasť práva: Občianske právo</w:t>
      </w:r>
    </w:p>
    <w:p>
      <w:pPr>
        <w:pStyle w:val="Heading2"/>
      </w:pPr>
      <w:r>
        <w:t>Text rozhodnutia</w:t>
      </w:r>
    </w:p>
    <w:p>
      <w:r>
        <w:t>Súd: Krajský súd Banská Bystrica Spisová značka: 15CoE/160/2012 Identifikačné číslo súdneho spisu: 6204114503 Dátum vydania rozhodnutia: 16. 10. 2012 Meno a priezvisko sudcu, VSÚ: JUDr. Jaroslav Mikulaj ECLI: ECLI:SK:KSBB:2012:6204114503.2 Uznesenie Krajský súd v Banskej Bystrici v exekučnej veci oprávneného POHOTOVOSŤ, s.r.o., so sídlom Ul. Pribinova č. 25, 811 09 Bratislava, IČO 35 807 598, zast. Fridrich Paľko, s.r.o., advokátska kancelária, so sídlom Ul. Moyzesova č. 8, 821 08 Bratislava, IČO 36 864 421, proti povinnému A. W., nar. XX.XX.XXXX, bytom Ul. B. U. č. XXX/XX, XXX XX H. L., vedenej pod sp. zn. EX 3644/04 súdnym exekútorom JUDr. Rudolf Krutý, so sídlom exekútorského úradu Ul. Záhradnícka č. 60, 831 02 Bratislava (pôvodne vedenej súdnym exekútorom JUDr. Jozef Ďurica, so sídlom exekútorského úradu Ul. Borovianska č. 17, 960 01 Zvolen), o vymoženie 430,19 eur s príslušenstvom a trov exekúcie, na odvolanie oprávneného proti uzneseniu Okresného súdu vo Veľkom Krtíši č. k. 7Er/904/2004-36, zo dňa 25. apríla 2012, takto r o z h o d o l : Uznesenie okresného súdu p o t v r d z u j e . Návrh na prerušenie konania z a m i e t a . o d ô v o d n e n i e : Okresný súd napadnutým uznesením exekúciu vykonávanú naposledy súdnym exekútorom JUDr. Rudolfom Krutým pod sp.zn. EX 3644/04, na základe poverenia vydaného Okresným súdom vo Veľkom Krtíši pod č. 5610 000306 dňa 26.10.2004 pre súdneho exekútora JUDr. Jozefa Ďuricu, vyhlásil za neprípustnú a zastavil. Súdnemu exekútorovi JUDr. Rudolfovi Krutému náhradu trov exekúcie nepriznal. Zastavenie exekúcie súd odôvodnil ust. § 58 (súd konal ex offo) a § 57 ods. 1 písm. g) Exekučného poriadku, že notárska zápisnica na podklade ktorej sa exekúcia vykonáva od počiatku nie je spôsobilým exekučným titulom. Notárska zápisnica zo dňa 23.07.2004, spísaná pred notárkou JUDr. Jarmilou Kováčovou so sídlom v Bratislave, bola spísaná len so zástupcom povinného Mgr. Brunom Žlnayom, substitútom povereného advokáta Mgr. Tomáša Kušníra. Dohoda o plnomocenstve medzi Mgr. Tomášom Kušnírom a povinným je absolútne neplatná. Neplatné je aj uznanie dlhu v mene povinného i udelenie súhlasu s vykonateľnosťou notárskej zápisnice. Okresný súd vec právne posúdil podľa § 31 ods. 1, § 22 ods. 2, § 39 a § 574 ods. 2 zákona č. 40/1964 Zb. Občianskeho zákonníka v znení neskorších predpisov. Nepriznanie trov súdnemu exekútorovi JUDr. Rudolfovi Krutému súd odôvodnil tým, že žiadne trovy mu ešte nevznikli, nakoľko po právoplatnom pripustení zmeny súdneho exekútora nebol tomuto exekútorovi postúpený exekučný spis súdnym exekútorom JUDr. Jozefom Ďuricom. Proti tomuto uzneseniu podal odvolanie oprávnený. Navrhol uznesenie okresného súdu zrušiť a vec mu vrátiť na ďalšie konanie. Trval na pokračovaní v exekúcii. Namietal, že dôvody pre zastavenie exekúcie, z ktorých súd vychádzal pri rozhodovaní, nie sú dané. Súladnosť exekučného titulu so zákonom potvrdil exekučný súd pri vydávaní poverenia na vykonanie exekúcie. V tom čase sa súd zaoberal aj udeleným plnomocenstvom. Odvtedy nedošlo k žiadnej relevantnej zmene skutkového ani právneho stavu. Preskúmanie exekučného titulu vykonané súdom (revízia notárskej činnosti) presahuje rámec preskúmania jeho formálnej a materiálnej vykonateľnosti, čo nie je prípustné. Oprávnený ako účastník konania nebol oboznámený s tým, že exekučný súd vedie konanie v ktorom opätovne rozhoduje o jeho právach, nebol oboznámený s obsahom dôkazov, argumentov a tvrdení, k týmto nemal možno vyjadriť sa a ani nemal možnosť sám navrhnúť dôkazy na podporu svojich argumentov a tvrdení, v konaní nebol vypočutý. Týmto bol porušený princíp rovnosti účastníkov v konaní. Povinný, ani súdny exekútor sa k odvolaniu nevyjadrili. V priebehu odvolacieho konania dňa 09.08.2012 doručil oprávnený okresnému súdu podanie „Návrh na prerušenie konania postupom podľa ust. § 109 ods. 1 písm. c) O.s.p. a čl. 267 Zmluvy o fungovaní EÚ a doplnenie právnej argumentácie k podanému odvolaniu“. Uviedol v ňom, že oprávnený neuznáva rozhodujúci právny argument exekučného súdu v odôvodnení napadnutého uznesenia, že plnomocenstvo je neprijateľnou podmienkou podľa ust. § 53 ods. 1 OZ resp. § 23a ods. 2 zákona č. 634/1992 Zb. o ochrane spotrebiteľa, že toto plnomocenstvo je preto neplatné pre rozpor so zákonom, že neprijateľnosť podmienky podľa súdu spočíva v hrubom nepomere medzi právami a povinnosťami povinného a oprávneného v neprospech povinného ako spotrebiteľa. Dojednaním o plnomocenstve povinný neprevzal na seba žiadne nové povinnosti, či záväzky resp. oprávnenému nevznikli žiadne nové práva či výhody. Udelením plnomocenstva povinný dobrovoľne preniesol na tretiu osobu oprávnenie uznať svoj dlh vo forme notárskej zápisnice ako exekučného titulu. Táto tretia osoba nie je oprávnený, preto plnomocenstvo nemohlo spôsobiť pre oprávneného nepomernú výhodu oproti stavu, kedy plnomocenstvo dojednané nebolo vôbec. Okrem toho povinný mohol plnomocenstvo podľa § 33b ods. 1 písm. b) OZ kedykoľvek odvolať, vo výkone tohto práva mu nebránila žiadna prekážka. Exekučný súd nekonkretizoval, na základe čoho zistil značnú nerovnováhu v konkrétnych právach a povinnostiach zmluvných strán, prečo považuje za neprijateľnú podmienku v zmluve o úvere práve splnomocnenie, ako jednostranný právny úkon, ktorým dlžník dobrovoľne splnomocnil fyzickú osobu na spísanie notárskej zápisnice ako exekučného titulu. Exekučný súd sa nevysporiadal s výkladovými pravidlami smernice Rady 93/13/EHS o nekalých podmienkach v spotrebiteľských zmluvách. Jednotlivé ustanovenia smernice totiž nemožno aplikovať izolovane, v prospech jednej zo zmluvných strán resp. účastníkov následného sporového konania, ale v celom jej znení (čl. 4 ods. 1 smernice). Preto je podľa názoru oprávneného nutné požiadať o výklad pojmu „nekalá zmluvná podmienka“ v kontexte tohoto sporu Súdny dvor EÚ. Súdnemu dvoru EÚ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vnútroštánymi súdmi SR. Ust. vnútroštátneho práva (najmä §§ 36, 38 a 40 Notárskeho poriadku, §§ 44 ods. 2, 57 ods. 1 písm. g) a § 58 ods. 1 Exekučného poriadku a §§ 31, 37, 39 a § 52 a nasl. OZ) mali byť vykladané v rámci smernice Rady 93/13/EHS v súlade najmä s čl. 17 a čl. 47 Charty základných práv EÚ, ktorá im je ako prameň primárneho práva Európskej únie nadradená. S poukazom na všetky ním dosiaľ uvedené argumenty navrhol prerušenie konania za účelom predloženia prejudiciálnych otázok Súdnemu dvoru Európskej únie, ktoré formuloval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 2/ Je v súlade s čl. 17 a čl. 47 Charty základných práv EÚ také rozhodnutie vnútroštátneho, ktoré aplikujúc vnútroštátne procesné a aj hmotnoprávne ustanovenia s odkazom na smernicu 93/13/EHS zabráni vymožiteľnosti reálnej pohľadávky veriteľa voči spotrebiteľovi. Rozhodnutie vo veci bolo vydané vyšším súdnym úradníkom okresného súdu. Zákonný sudca predložil vec na rozhodnutie odvolaciemu súdu podľa § 374 ods. 4 zákona č. 99/1963 Zb. Občianskeho súdneho poriadku v znení neskorších predpisov (O.s.p.). Krajský súd, ako súd odvolací, preskúmal vec podľa § 212 ods. 1 O. s. p., bez nariadenia pojednávania podľa § 214 ods. 2 O. s. p. a uznesenie okresného súdu na odvolanie oprávneného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Predpokladom na vedenie exekúcie voči dlžníkovi je exekučný titul (§ 41 zákona č. 233/1995 Z.z. o súdnych exekútoroch a exekučnej činnosti v znení zmien - Exekučný poriadok). Exekučným titulom je iba také rozhodnutie, ktoré je vykonateľné (formálne i materiálne).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Dôvody neprípustnosti exekúcie ustanovuje zákon (§ 57 až 59 Exekučného poriadku). Každý z týchto dôvodov má za následok zastavenie exekúcie. Podľa § 58 ods. 2 Exekučného poriadku súd zastaví exekúciu aj bez návrhu. Súd tak môže urobiť v ktoromkoľvek štádiu exekučného konania, ak zistí dôvody, pre ktoré exekúciu nemožno ďalej vykonávať. Ust. § 57 ods. 1 písm. a) Exekučného poriadku, ako dôvod zastavenia exekúcie zahŕňa i prípad kedy sa exekúcia nemala vôbec začať, keďže rozhodnutie nebolo vykonateľné a v čase rozhodovania o zastavení exekúcie stále vykonateľné nie je. Tomu zodpovedá aj situácia v danej veci. Ak okresný súd exekúciu zastavil s odkazom na ust. § 57 ods. 1 písm. g) Exekučného poriadku, ktoré umožňuje súdu vyhlásiť exekúciu za neprípustnú a zastaviť „ak je tu iný dôvod, pre ktorý exekúciu nemožno vykonať“ je to bez vplyvu na vecnú správnosť výsledku rozhodnutia okresného súdu. Notárska zápisnica, ktorú Exekučný poriadok za exekučný titul považuje, je verejná listina, ktorá vznikla mimosúdnou cestou, ale jej formálne a obsahové náležitosti sú vymedzené zákonom. Formálne náležitosti notárskej zápisnice predpisuje zákon č. 323/1992 Z.z. o notároch a notárskej činnosti, ale notárska zápisnica musí obsahovať aj náležitosti predpísané § 41 ods.2 písm. c) Exekučného poriadku, pretože len pri splnení oboch týchto podmienok ju možno považovať za formálne a materiálne vykonateľnú. Možno poukázať aj na nález Ústavného súdu SR sp.zn. I US 5/2000 z 13.07.2000, v ktorom riešil i čiastkovú otázku, čo musí spĺňať notárska zápisnica, aby bola spôsobilým exekučným titulom. Ústavný súd vyslovil, že „rozdiel medzi uznaním dlhu, resp. záväzku podľa hmotného práva, a notárskou zápisnicou obsahujúcou právny záväzok podľa § 41 ods.2 Exekučného poriadku, teda podľa procesného práva je v dvoch náležitostiach. Predovšetkým nemôže ísť o jednoduchý písomný právny úkon, ale o písomný právny úkon v kvalifikovanej forme, teda vo forme notárskej zápisnice. Okrem toho notárska zápisnica musí obsahovať výslovný súhlas povinnej osoby s vykonateľnosťou právneho záväzku. Práve tento súhlas povinného s vykonateľnosťou notárskej zápisnice je jej najdôležitejšou náležitosťou ako exekučného titulu. Totiž až tento prejav vôle povinného robí z notárskej zápisnice verejnú listinu, ktorá je spôsobilá na nútený výkon povinností uvedenej v jej obsahu. Uvedeným prejavom vôle povinného sa teda završuje vznik exekučného titulu. Inými slovami, výlučne v dôsledku tohto právneho úkonu povinného, ktorý je vzhľadom na svoj cieľ a účel procesnej povahy, sa z notárskej zápisnice stáva exekučný titul, ktorému zákon priznáva rovnaké právne účinky aké priznáva vykonateľnému rozhodnutiu súdu.“ Notárska zápisnica N 1040/2004, Nz 60297/2004 bola spísaná dňa 23.07.2004 po tom, čo sa na notársky úrad dostavil Mgr. Bruno Žlnay, substitút povinným povereného advokáta Mgr. Tomáša Kušníra, ktorý požiadal o spísanie notárskej zápisnice, a to osvedčenie o vyhlásení účastníka o uznaní právneho záväzku a súhlase s vykonateľnosťou podľa § 274 písm. e) O.s.p. a súhlase s exekúciou podľa § 41 ods. 2 zákona č. 233/1995 Z.z.. Povinný pri spísaní notárskej zápisnice, ktorá má byť exekučným titulom, prítomný nebol. Odvolací súd súhlasí s právnym názorom, že je možné dať sa pri tomto úkone (spísaní notárskej zápisnice ako exekučného titulu) zastúpiť splnomocneným zástupcom na základe § 31 Občianskeho zákonníka a platné plnomocenstvo by vyvolalo účinky zamýšľané ust. § 41 ods. 2 písm. c) Exekučného poriadku. Za správny považuje odvolací súd názor okresného súdu v otázke, že plnomocenstvo udelené povinným Mgr. Tomášovi Kušnírovi v Zmluve o úvere č. 6330028 dňa 19.12.2003 neoprávňovalo Mgr. Tomáša Kušníra resp. jeho substitúta na spísanie notárskej zápisnice v znení ako bola spísaná. Okresný súd správne vyhodnotil, že takéto osobitné splnomocnenie na spísanie notárskej zápisnice ako exekučného titulu nie je platné, pretože z neho nie je možné zistiť konkrétny rozsah oprávnení, ktoré z neho zástupcovi vyplývajú (v akom rozsahu má konať v mene zastúpenej osoby) a následne posúdiť, či konal splnomocnenec v mene splnomocniteľa v medziach oprávnenia zastupovať, či tým vznikli práva a povinnosti priamo splnomocniteľovi alebo či splnomocnenec prekročil svoje oprávnenie vyplývajúce z plnomocenstva a či na základe takéhoto úkonu mohli vzniknúť práva a povinnosti zastúpenému (§§ 32 a 33 Občianskeho zákonníka). Zákonom zamýšľané právne účinky môže vyvolať len platne udelená plná moc. Ak plná moc nie je platná, nespĺňa notárska zápisnica formálne a materiálne podmienky vykonateľného exekučného titulu, pretože bola spísaná neoprávnenou osobou a potom neobsahuje záväzok povinnej osoby a jej vyhlásenie o súhlase s vykonateľnosťou tejto notárskej zápisnice. Zistený nedostatok týkajúci sa plnej moci (že zmluva uzavretá medzi povinným a Mgr. Tomášom Kušnírom podľa § 31 je absolútne neplatná) je postačujúci pre jednoznačný záver súdu, že predmetná notárska zápisnica nemôže byť a nie je spôsobilým exekučným titulom. Exekučný súd náležite zistil skutkový stav a mal dostatok podkladov pre správne rozhodnutie vo veci. Exekučné konanie je konanie vykonávacie, nie sporové, v exekučných konaniach sa spravidla pojednávania nenariaďujú, pretože vec sama už bola prejednaná v základom konaní a dokazovanie nie je potrebné. Názor oprávneného, že nakoľko okresný súd v danej exekučnej veci nevypočul oprávneného, či nenariadil pojednávanie, neoboznámil oprávneného so stanoviskami, tvrdeniami a dôkazmi skôr než vo veci rozhodol, že týmto bola porušená zásada rovnosti účastníkov konania a spravodlivého súdneho procesu, nemá oporu v platnej právnej úprave v rozhodnom čase. Odvolací súd návrh oprávneného na prerušenie konania podľa § 109 ods. 1 písm. c) O.s.p. zamietol z týchto dôvodov. Podľa § 109 ods. 1 písm. c) O.s.p. súd konanie preruší, ak rozhodol, že požiada Súdny dvor Európskych spoločenstiev o rozhodnutie o predbežnej otázke podľa medzinárodnej zmluvy. Prerušenie podľa uvedeného ustanovenia je obligatórne, čiže súd je povinný konanie prerušiť, akonáhle nastanú prekážky tu uvedené. Konanie o predbežnej otázke podľa článku 267 Zmluvy o fungovaní EÚ má povahu osobitného nesporového a medzitýmneho konania, v ktorom Súdny dvor EÚ má právomoc vydať rozhodnutie o výklade zakladajúcich zmlúv Únie, o platnosti a výklade aktov inštitúcií, orgánov, úradov alebo agentúr EÚ, výklade štatútov orgánov zriadených aktom Rady ES. Konanie o predbežnej otázke pred Súdnym dvorom je inštitútom pôsobiacim v záujme integrácie a zachovania jednoty európskeho práva, pretože v tomto konaní Súdny dvor EÚ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Zmluvy o fungovaní EÚ. Túto povinnosť však nemožno vykladať absolútne, t. j. že vnútroštátny orgán má vždy a za akýchkoľvek okolností povinnosť požiadať o vydanie rozhodnutia o predbežnej otázke. Zo žiadneho ustanovenia O.s.p. nevyplýva, že všeobecný súd môže prerušiť konanie a predložiť Súdnemu dvoru návrh na rozhodnutie o prejudiciálnej otázke o výklade právneho aktu EÚ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K prvej otázke, ktorá mala byť podľa odvolateľa predložená Súdnemu dvoru EÚ, treba zdôrazniť, že okresný súd v napadnutom uznesení nevyslovil právny názor, že predmetné plnomocenstvo (ktoré je obsahom zmluvy o úvere zo dňa 19.12.2003) je neprijateľnou podmienku zmluvy podľa ust. § 53 ods. 1 OZ resp. podľa ust. § 23a ods. 2 zákona č. 634/1992 Zb. o ochrane spotrebiteľa a súd z hľadiska kritérií ochranného režimu zákazu neprijateľných zmluvných podmienok v typovej zmluve o spotrebiteľskom úvere toto plnomocenstvo ani neposudzoval. Procesný postup a výsledok rozhodnutia okresného súdu jednoznačne vylučuje takýto názor a svedčí o tom, že exekučný súd plnomocenstvo udelené dňa 19.12.2003 povinnou (dlžníkom z úveru) Mgr. Tomášovi Kušnírovi na spísanie notárskej zápisnice ako exekučného titulu skúmal z hľadiska iných kritérií (najmä či je možné zistiť konkrétny rozsah oprávnení, ktoré z neho zástupcovi vyplývajú - v akom rozsahu má konať v mene zastúpenej osoby, či konal splnomocnenec v mene splnomocniteľa v medziach oprávnenia zastupovať, či tým vznikli práva a povinnosti priamo splnomocniteľovi alebo či splnomocnenec prekročil svoje oprávnenie vyplývajúce z plnomocenstva a či na základe takéhoto úkonu mohli vzniknúť práva a povinnosti zastúpenému) a to podľa ustanovení zákona č. 40/1964 Zb. Občianskeho zákonníka v znení neskorších predpisov týkajúcich sa zastúpenia účastníka pri právnom úkone a týkajúcich a neplatnosti právneho úkonu. Exekučný súd v tomto procese aplikoval výlučne právo SR, zákonné ustanovenia kde v súdnej praxi niet pochýb o ich výklade - aj na základe existujúcej konštantnej judikatúry Ústavného súdu SR. Ide o aplikáciu zákonných ustanovení kde sa nevyskytuje prvok komunitárneho práva a nie je tak dôvodné, či potrebné obracať sa s predbežnou otázkou na Súdny dvor ES o výklade a aplikácii úniového práv, teda ani s otázkou, akú formuloval pod 1/ odvolateľ, ktorá nemá základ v prejednávanej veci a nie je ani spôsobilá ovplyvniť jeho výsledok. Zmyslom riešenia predbežnej otázky je zabezpečiť jednotný výklad komunitárneho práva, ku ktorej potrebe jednotného výkladu otázka odvolateľa nesmeruje. Z hľadiska správnosti rozhodnutia a prijatého právneho názoru exekučného súdu nie je zásadnou, pre rozhodnutie prejednávaného sporu nie je relevantnou, keď prejednávaný spor po stránke právnej nedeterminuje, ani druhá otázka, ktorou sa odvolateľ snažil získať odpoveď,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K inému záveru dôjsť nemožno, s dôrazom na fakt, že v odôvodnení predmetného uznesenia exekučného súdu niet žiadna zmienka o aplikácii cit. smernice o neprijateľných podmienkach v spotrebiteľských zmluvách. Možno dodať, že platná právna úprava Slovenskej republiky - Exekučný poriadok pripúšťa aj vo fáze výkonu rozhodnutia posudzovať neprípustnoť exekúcie s tým, že v prípade, ak konajúci súd dospeje k záveru o neprípustnosti, je povinný vyvodiť z uvedeného posúdenia všetky relevantné dôsledky, ktoré z toho vyplývajú z vnútroštátneho práva. V zmysle práva Slovenskej republiky je to zamietnutie žiadosti o udelenie poverenia na vykonanie exekúcie podľa § 44 ods. 2 Exekučného poriadku alebo zastavenie exekúcie podľa § 57 ods. 1, 2 Exekučného poriadku, oba spočívajú v tom, že pohľadávku oprávneného voči povinnému nie je možné v exekučnom konaní vymôcť. Potom nie je dôvod mať pochybnosti o tom, že vnútroštátny súd vo všeobecnosti (za predpokladu, že postupuje zákonným spôsobom) môže svojím rozhodnutím zabrániť vymožiteľnosti pohľadávky veriteľa voči spotrebiteľovi a uvedené zabránenie nie je v rozpore s článkom 17 Charty základných práv EÚ o ochrane vlastníckeho práva a ani v rozpore s článkom 47 tejto Charty o práve na spravodlivý proces. Poučenie: Proti tomuto uzneseniu odvolanie nie je prípustné.</w:t>
      </w:r>
    </w:p>
    <w:p/>
    <w:p>
      <w:r>
        <w:t>Zdroj: KAUZIS.SK – https://www.kauzis.sk/judikatura/r/ECLI:SK:KSBB:2012:6204114503.2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