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43CoE/308/2012 z 20. 11. 2012</w:t>
      </w:r>
    </w:p>
    <w:p>
      <w:r>
        <w:t>Uznesenie Krajského súdu Banská Bystrica z 20. novembra 2012, sp. zn. 43CoE/308/2012, ECLI:SK:KSBB:2012:6210200366.1</w:t>
      </w:r>
    </w:p>
    <w:p>
      <w:r>
        <w:t>Súd: Krajský súd Banská Bystrica</w:t>
      </w:r>
    </w:p>
    <w:p>
      <w:r>
        <w:t>Spisová značka: 43CoE/308/2012</w:t>
      </w:r>
    </w:p>
    <w:p>
      <w:r>
        <w:t>ECLI: ECLI:SK:KSBB:2012:6210200366.1</w:t>
      </w:r>
    </w:p>
    <w:p>
      <w:r>
        <w:t>Dátum vydania: 20. 11. 2012</w:t>
      </w:r>
    </w:p>
    <w:p>
      <w:r>
        <w:t>Forma: Uznesenie</w:t>
      </w:r>
    </w:p>
    <w:p>
      <w:r>
        <w:t>Oblasť práva: Občianske právo</w:t>
      </w:r>
    </w:p>
    <w:p>
      <w:pPr>
        <w:pStyle w:val="Heading2"/>
      </w:pPr>
      <w:r>
        <w:t>Text rozhodnutia</w:t>
      </w:r>
    </w:p>
    <w:p>
      <w:r>
        <w:t>Súd: Krajský súd Banská Bystrica Spisová značka: 43CoE/308/2012 Identifikačné číslo súdneho spisu: 6210200366 Dátum vydania rozhodnutia: 21. 11. 2012 Meno a priezvisko sudcu, VSÚ: JUDr. Drahomíra Dibdiaková ECLI: ECLI:SK:KSBB:2012:6210200366.1 Uznesenie Krajský súd v Banskej Bystrici ako súd odvolací v exekučnej veci oprávneného POHOTOVOSŤ, s.r.o., so sídlom Pribinova 25, 811 09 Bratislava, IČO: 35 807 598, zastúpeného spoločnosťou Fridrich Paľko, s.r.o., so sídlom Grösslingova 4, 811 09 Bratislava, IČO: 36 864 421 proti povinnému C. I., nar. XX.XX.XXXX, bytom G. XX/XX, XXX XX U., štátny občan Slovenskej republiky pre vymoženie pohľadávky vo výške 1.151,87 Eur s príslušenstvom, vykonávanej súdnym exekútorom JUDr. Rudolfom Krutým so sídlom Exekútorského úradu Záhradnícka 60, 821 08 Bratislava pod sp. zn. EX 14039/09, o odvolaní oprávneného proti uzneseniu Okresného súdu Veľký Krtíš zo dňa 22. júna 2012, č. k. 1Er/165/2010-22 a o návrhoch oprávneného na prerušenie konania jednohlasne takto r o z h o d o l : Návrhy oprávneného na prerušenie konania z a m i e t a . Uznesenie Okresného súdu Veľký Krtíš zo dňa 22. júna 2012, č. k. 1Er/165/2010-22 potvrdzuje. o d ô v o d n e n i e : Okresný súd vo Veľkom Krtíši s poukazom na § 57 ods. 1 písm. g) Exekučného poriadku napadnutým uznesením vyhlásil exekúciu za neprípustnú a zastavil ju s tým, že oprávnený je povinný nahradiť súdnemu exekútorovi trovy exekúcie vo výške 40,- Eur v lehote troch dní od právoplatnosti tohto uznesenia. Súd prvého stupňa rozhodnutie odôvodnil tým, že exekučné konanie je vedené na základe exekučného titulu - rozhodcovského rozsudku vydaného dňa 19.11.2009 pod sp. zn. SR 18970/09 Stálym rozhodcovským súdom zriadeným zriaďovateľom Slovenská rozhodcovská a.s. na základe zmluvy o úvere č. XXXXXXX zo dňa 15.10.2008 uzavretej medzi oprávneným a povinným. Súčasťou uvedenej zmluvy sú všeobecné podmienky poskytnutia úveru, ktoré v bode 17 upravili rozhodcovskú doložku, podľa ktorej všetky spory, ktoré vzniknú medzi zmluvnými stranami budú riešené pred rozhodcovským súdom alebo pred všeobecným súdom. Súd prvého stupňa vychádzal zo záveru, že zmluva o úvere uzavretá medzi oprávneným ako veriteľom a povinným ako dlžníkom, na základe ktorej oprávnený uplatnil na rozhodcovskom súde svoj nárok je zmluvou spotrebiteľskou, čo vyplýva z povahy zmluvných strán a aj z obsahu zmluvy. Z uvedených dôvodov na daný právny vzťah aplikoval ustanovenia § 52 a nasl. Občianskeho zákonníka upravujúce spotrebiteľské zmluvy. Okresný súd konštatoval, že predmetná zmluva o úvere uzavretá medzi oprávneným a povinným obsahuje neprijateľnú podmienku v zmysle § 53 ods. 1 Občianskeho zákonníka, keďže výslovne určuje, že majetkové spory zo zmluvy, alebo s ňou súvisiace spory budú rozhodované podľa voľby žalobcu buď pred presne určeným rozhodcovským súdom alebo pred všeobecne príslušným súdom SR. Predmetná rozhodcovská doložka je ustanovením zmluvy, ktorého následkom je znevýhodnenie spotrebiteľa. Znevýhodnenie spotrebiteľa uvedenou rozhodcovskou doložkou sa prejavuje tým, že si oprávnený ako veriteľ v zmluve o úvere výslovne určil rozhodcovský súd, ktorý bude môcť spory zo zmluvy rozhodovať. Ďalšia značná nerovnováha v právach a povinnostiach zmluvných strán v neprospech spotrebiteľa vyplývajúca z uvedeného ustanovenia spočíva v tom, že vzhľadom na predmet zmluvy je veriteľ ten, komu zo zmluvy o úvere vyplýva väčšina práv v nej dohodnutých a preto je aj subjektom, ktorý si v prevažnej väčšine prípadov uplatňuje svoje práva zo zmluvy o úvere na súde. Zároveň je potrebné dodať, že predmetná rozhodcovská doložka nebola medzi povinným a oprávneným osobitne dojednaná, keďže sa nachádza v predtlačených Všeobecných podmienkach poskytnutia úveru, ktoré sú súčasťou zmluvy o úvere, čo prakticky neumožňovalo uskutočniť akýkoľvek zmenu obsahu textu. Povinný ako spotrebiteľ mal jedinú možnosť, a to buď zmluvu o úvere a tým aj Všeobecné podmienky poskytnutia úveru, ktoré boli jej súčasťou prijať, alebo zmluvu neuzavrieť. Rozhodcovská doložka je v tom to prípade absolútne neplatná, a to od ex tunc, od okamihu od ktorého vznikla. Na takúto rozhodcovskú doložku sa hľadí, akoby vôbec nebola uzavretá a preto v danom prípade neexistuje dohoda medzi stranami zmluvy o úvere, ktorá by zakladala právomoc rozhodcovského súdu. Keďže rozhodcovský rozsudok, na základe ktorého sa uskutočňuje exekučné konanie, nebol vydaný subjektom na to oprávneným, nie je formálne ani materiálne vykonateľný a súd ho nepovažuje za spôsobilý exekučný titul, na základe ktorého možno vykonávať exekúciu. Vzhľadom na vyššie uvedené skutočnosti súd prvého stupňa vyhlásil exekúciu za neprípustnú a zároveň zastavil podľa § 57 ods. 1 písm. g) Exekučného poriadku z dôvodu, že rozhodcovský rozsudok nie je spôsobilým exekučným titulom, na základe ktorého možno vykonávať exekúciu. O trovách exekúcie rozhodol podľa § 203 ods. 1 Exekučného poriadku tak, že na náhradu nevyhnutných trov súdneho exekútora zaviazal oprávneného, ktorý zavinil zastavenie exekučného konania, nakoľko podal návrh na vykonanie exekúcie na základe nespôsobilého exekučného titulu. Súd prvého stupňa považoval za preukázané a účelne vynaložené trovy súdneho exekútora vo výške 40,- Eur pozostávajúce z odmeny súdneho exekútora vo výške 33,20 Eur a 20% DPH. Proti uzneseniu podal v zákonom stanovenej lehote odvolanie oprávnený z dôvodov, že okresný súd rozhodol nad rámec zverenej právomoci; nebol podaný návrh na začatie konania, hoci podľa zákona bol potrebný; svojim postupom odňal účastníkovi možnosť konať pred súdom; nedostatočne zistil skutkový stav, pretože nevykonal náležité dokazovanie a rozhodnutie okresného súdu vychádza z nesprávneho právneho posúdenia veci. Oprávnený namietal, že okresný súd sa nesprávnou a ústavne nesúladnou interpretáciou § 45 ods. 2 zákona č. 244/2002 Z.z. o rozhodcovskom konaní (ďalej len „ZoRK“) postavil do pozície orgánu vykonávajúceho kompletné preskúmanie exekučného titulu, pričom mal za to, že exekučný súd nemá právomoc vykonávať úkony smerujúce k opätovnému komplexnému rozhodovaniu o veci s tým, že výsledkom takéhoto rozhodovania je úplná nemožnosť vykonať právo pre veriteľa. Oprávnený považoval za potrebné pripomenúť, že k takémuto revíznemu postupu došlo v situácii, keď už exekučný súd preskúmal súlad exekučného titulu so zákonom postupom podľa § 44 ods. 2 Exekučného poriadku bez toho, aby zistil akýkoľvek nesúlad so zákonom. Exekučný súd je pritom v oblasti prieskumu rozhodnutia rozhodcovského súdu limitovaný ust. § 40 v spojení s ust. § 43 ZoRK, ktoré zároveň negatívnym spôsobom vymedzujú jeho právomoc. Exekučný súd nie je súdom v zmysle ust. § 40 a nasl. ZoRK, a teda nekoná o zrušení tuzemského rozhodcovského rozsudku a ani nepokračuje v konaní vo veci v rozsahu uvedenom v žalobe alebo vo vzájomnej žalobe. Oprávnený konštatoval, že úspešný žalobca v rozhodcovskom konaní stráca vplyvom nahradenia opravného procesu indikovaného ust. § 40 a nasl. ZoRK revíznym procesom exekučného súdu všetky svoje justičné práva s právom na súdnu ochranu a právom na spravodlivý súdny proces. Extenzívna interpretácia ust. § 44 ods. 2 Exekučného poriadku tak, ako ju v danej veci uskutočnil exekučný súd je v priamom rozpore s jeho ústavným právom na súdnu ochranu a právom na spravodlivý súdny proces, ako aj v rozpore so zásadou legality, princípom ochrany legitímneho očakávania a princípom právnej istoty. S poukazom na rozhodnutie Ústavného súdu sp. zn. I. ÚS 212/06 uviedol, že v prípade dvojakého výkladu právneho predpisu je povinnosťou všeobecného súdu vykladať právny predpis spôsobom ústavne konformným. Ďalej uviedol, že zákon o rozhodcovskom konaní určuje lehotu, v ktorej účastníkovi konania umožňuje podať žalobu o zrušenie rozhodcovského rozsudku. V prípade márneho uplynutia tejto lehoty je rozhodnutie rozhodcovského súdu právoplatné, pričom je týmto založená platnosť zásady správnosti rozhodnutia rozhodcovského súdu a to vrátane účinkov, ktoré na jeho základe nastali. V tejto súvislosti poukázal na to, že právoplatný rozhodcovský rozsudok má rovnaké účinky ako rozsudok všeobecného súdu a exekučný súd musí s takýmto rozsudkom nakladať rovnako ako s rozsudkom všeobecného súdu. Exekučný súd nie je oprávnený posudzovať vecnú správnosť rozsudku a nedisponuje právomocou rušiť, či meniť rozhodnutie, ktoré je exekučným titulom. Ani v prípade pasívneho správania účastníka v konaní, v ktorom bol exekučný titul vydaný, nemôže naprávať prípadné chyby a nedostatky exekučného titulu. Oprávnený žiadal v prípade, ak sa všeobecný súd nestotožní s jeho interpretáciou ust. § 44 ods. 2 Exekučného poriadku, aby postupom podľa ust. § 109 ods. 1 písm. b) O.s.p. prerušil konanie a podal Ústavnému súdu Slovenskej republiky návrh na konanie o súlade ust. § 44 ods. 2, veta prvá a druhá Exekučného poriadku s čl. 1 ods. 1, veta prvá Ústavy Slovenskej republiky, a to pre rozpor s princípom právnej istoty a princípom ochrany dôvery všetkých subjektov práva v právny poriadok. Okresný súd interpretoval a následne aplikoval ustanovenie § 45 ods. 2 ZoRK tak, ako keby toto ustanovenie upravovalo konanie bez návrhu vždy vtedy, keď súd zistí v rozhodcovskom rozsudku nedostatky špecifikované v ust. § 45 ods. 1 písm. b), c), s čím oprávnený nesúhlasil. V odvolaní tvrdil, že exekučný súd môže pristúpiť k zastaveniu konania o výkone rozhodnutia rozhodcovského súdu alebo exekučného konania realizovaného na podklade takéhoto rozhodnutia len na návrh účastníka konania (ust. § 45 ods. 1 ZoRK). Aj v takomto prípade je však exekučný súd pri revízii rozsudku rozhodcovského súdu limitovaný ústavne konformnou teleologickou interpretáciou ust. § 40 a nasl. ZoRK, ktorá mu umožňuje nájsť hranice jeho právomoci a odlíšiť sa tak od právomoci všeobecného súdu konajúceho o zrušení rozsudku rozhodcovského rozsudku. Ďalej namietal, že okresný súd pri posudzovaní rozhodcovského rozsudku konal mimo rámec zverenej právomoci, čím porušil princíp legality, ako aj zásadu začatia konania na návrh, rovnosť účastníkov konania, právo na spravodlivý súdny proces a dvojinštantnosť súdneho konania. V tejto súvislosti poukázal na zákaz diskriminácie v zmysle čl. 12 ods. 2 Ústavy SR a článku č.14 Európskeho dohovoru o ochrane ľudských práv a slobôd. Oprávnený mal v konaní pred exekučným súdom výrazne nevýhodné postavenie a bolo s ním zaobchádzané odlišne, aj keď výkon a ochrana jeho práva na spravodlivý súdny proces mala byť rovnaká. Z okolností daného prípadu nemožno vyšpecifikovať také skutočnosti, ktoré by mohli objektívne a rozumne ospravedlniť odlišné zaobchádzanie s oprávneným, a to ani v súvislosti s jeho postavením ako podnikateľského subjektu. Oprávnený namietal aj to, že okresný súd v danom prípade rozhodol bez jeho vypočutia, že ako účastník konania nebol oboznámený s tým, že okresný súd vedie konanie, v ktorom opätovne rozhoduje o jeho právach, nebol oboznámený s obsahom dôkazov, argumentov a tvrdení, nemal možnosť sa k týmto dôkazom, argumentom a tvrdeniam vyjadriť a sám nemal možnosť navrhnúť dôkazy na podporu svojich argumentov a tvrdení. Súdne konanie neprebiehalo v súlade s právom na spravodlivý súdny proces a osobitne s dodržaním zásady „rovnosti zbraní“. Ďalej namietal, že exekučný súd vo vzťahu k meritu veci vylúčil akúkoľvek možnosť podania opravného prostriedku a úplným uskutočnením judiciálneho procesu v podmienkach exekučného konania tak porušil zásadu dvojinštančnosti súdneho konania, ktorej porušenie je v podmienkach právneho štátu neprípustné. K záveru exekučného súdu o neplatnosti rozhodcovskej doložky oprávnený uviedol, že exekučný súd je v zmysle ust. § 45 ods. 1 písm. c) ZoRK oprávnený skúmať len to, či plnenie priznané rozhodcovským rozsudkom je v súlade s dobrými mravmi a nie otázku súladu rozhodcovskej doložky s dobrými mravmi. Mal za to, že rozhodcovská doložka je platná, keďže nevyžaduje, aby spotrebiteľ spory s dodávateľom riešil výlučne v rozhodcovskom konaní tak, ako to predpokladá ust. § 53 ods. 4 písm. r) Občianskeho zákonníka účinné od 01.01.2008. Účastníkom zmluvy je daná možnosť voľby, či sa obrátia na rozhodcovský súd alebo na všeobecný súd. Nejde pritom o fiktívnu možnosť voľby, ale o reálnu a skutočnú možnosť voľby rozhodujúceho orgánu. Nestotožnil sa ani s názorom, že pre spotrebiteľa je konanie rozhodcovského súdu nevýhodné resp., že by samo o sebe spôsobovalo akúkoľvek nerovnováhu v právach a povinnostiach zmluvných strán. Oprávnený nesúhlasil ani s právnym posúdením predmetnej zmluvy ako zmluvy o spotrebiteľskom úvere z dôvodu, že poskytuje svojim klientom peňažné prostriedky na základe zmluvy o úvere v zmysle ust. § 497 Obchodného zákonníka, v ktorej nemusí byť ako podstatná náležitosť dohodnutá o.i. ani ročná percentuálna miera nákladov. Oprávnený poukázal na to, že poskytuje klientom peňažné prostriedky síce dočasne, avšak nie formou odloženej platby, ale vo forme splátok, pričom klient má možnosť zvoliť si podmienky poskytovania úveru. Predmetom úverov poskytovaných spoločnosťou Pohotovosť s.r.o. sú peňažné prostriedky, teda nie tovar ani služby, a preto zmluvy o úvere zo strany spoločnosti Pohotovosť, s.r.o. nemôžu obsahovať náležitosti zmluvy o spotrebiteľskom úvere upravené v § 4 ods. 2 zákona o spotrebiteľských úveroch. Pokiaľ ide o tvrdenie o neprimerane vysokých úrokoch z omeškania oprávnený uviedol, že povinný podpísaním zmluvy o úvere vyjadril svoj súhlas so zmluvnými podmienkami, t.j. aj s úrokom z omeškania vo výške 0,25% za každý deň omeškania, dohodnutým v bode 6 Všeobecných podmienok poskytovania úveru, ktoré sú neoddeliteľnou súčasťou zmluvy o úvere. Podľa názoru oprávneného dohodnutá výška úroku z omeškania nie je neprimeraná a nie je v rozpore so zásadami poctivého obchodného styku, keďže oprávnený poskytuje úvery z vlastných zdrojov, nevyžaduje zabezpečenie pri poskytovaní úveru a nesie tak obchodné riziko. Zdôrazňuje, že tento úrok má sankčný charakter a dlžníkovi sa účtuje len v prípade, ak poruší zmluvné podmienky. K poplatku za poskytnutie úveru a poplatku za zasielanie upomienok, ktoré sú súčasťou exekučného titulu uviedol, že v zmysle ust. § 499 Obchodného zákonníka si mohol dojednať odplatu, v jeho prípade poplatok pozostávajúci z 1/3 dohodnutého úroku a v 2/3 z nákladov na vypracovanie zmluvy o úvere. Z bodu 4 Všeobecných podmienok poskytnutia úveru vyplýva povinnosť povinného uhradiť oprávnenému poplatok za každú zaslanú upomienku v prípade porušenia zmluvných podmienok vyplýva ako paušálnu náhradu nákladov a administratívy s tým spojenej. Oprávnený opätovne uviedol, že skutočnosť, či exekučný titul bol vydaný v súlade s právnym poriadkom súd už raz posudzoval a rozhodol o nej. Podľa jeho názoru v danom prípade nie sú dané dôvody na vyhlásenie exekúcie za neprípustnú, pretože exekúcia bola začatá zákonným spôsobom, na základe vykonateľného a platného exekučného titulu, ktorý naďalej existuje a zotrváva platným, právoplatným a vykonateľným. Od vydania exekučného titulu, ani od vydania poverenia na výkon exekúcie nenastali žiadne nové právne ani skutkové okolnosti, ktoré by mali viesť k zmene postoja súdu. Z uvedených dôvodov považoval napadnuté rozhodnutie okresného súdu o vyhlásení exekúcie za neprípustnú za nezákonné a žiadal, aby odvolací súd napadnuté uznesenie v celom rozsahu zrušil a vec vrátil okresnému súdu na ďalšie konanie. Oprávnený zároveň v odvolaní podal návrh na prerušenie konania aj podľa § 109 ods. 1 písm. c) O.s.p. a čl. 267 Zmluvy o fungovaní EU. Na rozdiel od všeobecného súdu mal za to, že tvrdenie o tom, že „ Smernica rady 93/13/EHS z 5. apríla 1993 považuje riešenie sporov zo spotrebiteľských zmlúv v rozhodcovskom konaní za ustanovenie neprimerané“ je nepreukázateľnou domnienkou súdu, ktorý toto tvrdenie nezdôvodnil a ani sa v odôvodnení neodvolal na žiadne presné a jasné znenie tejto smernice. Poukázal na slovenské znenie písmena q) ods. 1 Prílohy Smernice Rady 93/13/EHS z 5. apríla 1993 upravujúce neprijateľné podmienky v spotrebiteľských zmluvách a porovnal ho s ostatnými jazykovými zneniami, pričom konštatoval, že ostatné jazykové verzie uvádzajú, že spotrebiteľská zmluva nesmie od spotrebiteľa vyžadovať, aby spory riešil výlučne akýmsi osobitným typom arbitráže, ktorý nie je upravený právnymi predpismi a kde rozhodcovia nie sú povinní aplikovať príslušné hmotné právo. Vzhľadom na požiadavky jednotnej aplikácie a jednotnej interpretácie úniového práva je potrebné text úniového predpisu skúmať vo všetkých jeho úradných jazykových verziách a vziať do úvahy skutočný úmysel zákonodarcu a cieľ samotného predpisu (Pimlott, F-52/06). Oprávnený ďalej namietal, že súd sa nijako nevysporiadal s výkladovými pravidlami uvedenými v Smernici Rady 93/13/EHS a nijako nezdôvodnil prečo považuje rozhodcovskú doložku za neprijateľnú podmienku v spotrebiteľskej zmluve. Oprávnený mal za to, že v danom prípade je nutné požiadať o výklad pojmu „nekalá zmluvná podmienka“ v kontexte tohto sporu Súdny dvor Európskej únie. Oprávnený ďalej dodal, že Súdnemu dvoru EU by mala byť daná príležitosť posúdiť exekučné konanie týkajúce sa záväzkových vzťahov v rámci spotrebiteľských zmlúv komplexne tak, aby účastníkov konania zbavilo právnej neistoty vyplývajúcej z doterajšieho výkladu úniového práva a následnej aplikácii vnútroštátnymi súdmi Slovenskej republiky. Ustanovenia vnútroštátneho práva by podľa oprávneného mali byť vykladané v rámci Smernice Rady 93/13/EHS najmä v súlade s čl. 17 a čl. 47 Charty základných práv EÚ. Vzhľadom na uvedené oprávnený navrhol, aby odvolací súd konanie prerušil a Súdnemu dvoru Európskej únie na základe čl. 267 Zmluvy o fungovaní Európskej únie predložil prejudiciálne otázky v znení: 1) Má sa ustanovenie písm. q) ods. 1 prílohy Smernice Rady 93/13/EHS z 5. apríla 1993 o nekalých podmienkach v spotrebiteľských zmluvách vykladať tak, že za každých okolností zakazuje rozhodovať spory v rámci spotrebiteľských zmlúv na základe rozhodcovskej doložky prostredníctvom rozhodcovských súdov? V prípade zápornej odpovedi Súdneho dvora na prvú otázku, oprávnený navrhol otázku v znení: 2) Je možné ustanovenie písm. q) ods. 1 prílohy Smernice Rady 93/13/EHS z 5. apríla 1993 o nekalých podmienkach v spotrebiteľských zmluvách vykladať tak, že mu neodporuje ustanovenie takej rozhodcovskej doložky, ktorá ustanovuje, že „ všetky spory vzniknuté zo zmluvy (vrátane sporov o jej platnosť, výklad alebo zrušenie) budú riešené a) pred stálym rozhodcovským súdom, ktorý vykonáva svoju činnosť na základe zákona a voči jeho rozhodnutiu možno podať žalobu o zrušenie všeobecnému súdu podľa zákona, ak žalujúca zmluvná strana podá žalobu na rozhodcovskom súde, alebo b) pred príslušným súdom Slovenskej republiky, ak žalujúca zmluvná strana podá žalobu na všeobecnom súde, považuje sa táto skutočnosť rozväzovaciu podmienku rozhodcovskej doložky, čo však neplatí, ak pred podaním žaloby na súde bola podaná žaloba na rozhodcovský súd vo veci, v ktorej je rozhodcovskou doložkou v súlade vnútroštátnymi predpismi rozhodcovského súdu založená právomoc rozhodcovského súdu“? 3) Je v súlade s čl. 17 a čl. 47 Charty základných práv EÚ také rozhodnutie vnútroštátneho súdu, ktoré aplikujúc vnútroštátne procesné a aj hmotné ustanovenia s odkazom na smernicu 93/13/EHS zabráni vymožiteľnosti reálnej pohľadávky veriteľa voči spotrebiteľovi? Rozhodnutie okresného súdu bolo vydané vyšším súdnym úradníkom. Sudca nemienil odvolaniu oprávneného vyhovieť, preto ho podľa § 374 ods.4, veta prvá a druhá O.s.p. predložil odvolaciemu súdu na rozhodnutie. Krajský súd v Banskej Bystrici ako súd odvolací vec prejednal podľa ustanovení § 212 ods. 1 a § 214 ods. 2 Občianskeho súdneho poriadku (ďalej len „O.s.p.“) bez nariadenia pojednávania a odvolaním napadnuté uznesenie podľa § 219 ods. 1 O.s.p. ako vecne správne potvrdil. Odvolací súd z prvého návrhu oprávneného na prerušenie konania zistil, že oprávnený navrhuje predmetné exekučné konanie prerušiť podľa ust. § 109 ods. 1 písm. b) pre nesúlad ust. § 44 ods. 2, veta prvá a druhá Exekučného poriadku s čl. 1 ods. 1, veta prvá Ústavy Slovenskej republiky a podľa ust. § 109 ods. 1 písm. c) O.s.p.. Podľa § 109 ods. 1 písm. b) a c) O.s.p. súd konanie preruší, ak b) rozhodnutie závisí od otázky, ktorú nie je v tomto konaní oprávnený riešiť. Rovnako postupuje, ak tu pred rozhodnutím vo veci dospel k záveru, že všeobecne záväzný právny predpis, ktorý sa týka veci, je v rozpore s ústavou, zákonom alebo medzinárodnou zmluvou, ktorou je Slovenská republika viazaná; v tom prípade postúpi návrh ústavnému súdu na zaujatie stanoviska, c) rozhodol, že požiada Súdny dvor Európskych spoločenstiev o rozhodnutie o predbežnej otázke podľa medzinárodnej zmluvy. Podľa čl. 267 Zmluvy o fungovaní Európskej únie (ďalej ZFEU) Súdny dvor Európskej únie má právomoc vydať predbežný nález o otázkach, ktoré sa týkajú: a) výkladu zmlúv; b) platnosti a výkladu aktov inštitúcií, orgánov alebo úradov alebo agentúr Únie; Ak sa takáto otázka položí v konaní pred vnútroštátnym súdnym orgánom a tento súdny orgán usúdi, že rozhodnutie o nej je nevyhnutné pre vydanie jeho rozhodnutia, môže sa obrátiť na Súdny dvor Európskej únie, aby o nej rozhodol. Ak sa takáto otázka položí v konaní pred vnútroštátnym súdnym orgánom, proti ktorého rozhodnutiu nie je prípustný opravný prostriedok podľa vnútroštátneho práva, je tento súdny orgán povinný obrátiť sa na Súdny dvor Európskej únie. Súdny dvor v rozsudku zo dňa 6. októbra 1982 vo veci CILFIT, C-283/81 v bodoch 9 a 10 odôvodnenia uviedol, že článok 177 ZEHS (teraz článok 267 ZFEÚ) nepredstavuje ďalší opravný prostriedok pre účastníkov konania pred vnútroštátnym súdom. Nepostačuje teda tvrdenie niektorého z účastníkov konania, že zo sporu vyplýva otázka výkladu práva Spoločenstva na to, aby bol dotknutý súd povinný usúdiť, že ide o otázku položenú v zmysle článku 177. Naproti tomu prináleží vnútroštátnemu súdu obrátiť sa na Súdny dvor prípadne i bez návrhu. V druhom rade zo vzťahu medzi druhým a tretím odsekom článku 177 vyplýva, že súdy, na ktoré sa vzťahuje tretí odsek, majú rovnakú právomoc posúdenia ako všetky ostatné vnútroštátne súdy vo veci zistenia, či rozhodnutie o otázke práva Spoločenstva je potrebné na vydanie ich rozhodnutia. Tieto súdy teda nie sú povinné postúpiť im položenú otázku výkladu práva Spoločenstva, ak otázka nie je relevantná, to znamená v prípadoch, keď odpoveď na túto otázku, nech by bola akákoľvek, nemôže mať nijaký vplyv na vyriešenie sporu. Súdny dvor môže v rámci výkonu právomoci výkladu práva Únie, ktorá mu je zverená v článku 267 ZFEÚ vykladať všeobecné kritériá používané normotvorcom Únie na účely definovania pojmu nekalá podmienka. V rámci konania podľa článku 267 ZFEÚ Súdny dvor nie je oprávnený uplatniť právne predpisy Únie na konkrétny prípad, ale môže sa iba vyjadriť k výkladu Zmluvy a aktov prijatých inštitúciami Únie (uznesenie Súdneho dvora zo dňa 16. novembra 2010, C-76/10, bod 60 a 79). Podľa § 36 ods. 5 zák. č. 233/1995 Z. z. o súdnych exekútoroch a exekučnej činnosti (Exekučný poriadok), ak osobitný zákon neustanovuje inak, exekučné konanie nemožno prerušiť, nemožno odpustiť zmeškanie lehôt a po skončení exekučného konania nemožno podať návrh na obnovu exekučného konania. Z ustanovenia § 36 ods. 5 Exekučného poriadku vyplýva, že exekučné konanie nie je možné prerušiť z dôvodov, ktoré sú uvedené v tretej časti Občianskeho súdneho poriadku, napr. § 107, § 109 ako aj § 110. Dôvodom je tá skutočnosť, že účel, ktorý sa v základnom konaní sleduje prerušením konania je možné v exekučnom konaní dosiahnuť odkladom exekúcie podľa § 56 Exekučného poriadku. Výnimkou je len situácia, ak osobitný zákon priamo upravuje prerušenie exekučného konania. Takýmto osobitným zákonom je zákon č. 328/1991 Zb. o konkurze a vyrovnaní v znení neskorších predpisov (§ 14), zákon č. 7/2005 Z.z. o konkurze a reštrukturalizácii (§ 114 ods. 1 písm. b)), ako aj zákon č. 97/1963 Zb. o medzinárodnom práve súkromnom a procesnom (§ 68d). Odvolací súd v súvislosti s ďalším návrhom oprávneného na prerušenie konania podľa ust. § 109 ods. 1 písm. c) O.s.p. dodáva, že ak sa účastník domáha prerušenia konania podľa uvedeného ustanovenia s tým, že súdu zároveň navrhuje otázky, ktoré majú by Súdnemu dvoru Európskej únie ako predbežné otázky predložené, je odvolací súd, t.j. súd, proti rozhodnutiu ktorého nie je prípustný opravný prostriedok povinný obrátiť sa na Súdny dvor Európskej únie, ak považuje vyriešenie takejto otázky za nevyhnutné pre vydanie jeho rozhodnutia a ak je vyriešenie uvedenej otázky spôsobilé podstatným spôsobom ovplyvniť jeho rozhodnutie. Súd v danom prípade postupuje ex officio, a teda nie je potrebný ani návrh zo strany účastníka. Odvolací súd považoval v danom prípade oprávneným navrhované predbežné otázky za zjavne neopodstatnené a irelevantné vo vzťahu k prebiehajúcemu konaniu, pričom ich prejudiciálne zodpovedanie nemá reálny dosah na prebiehajúci spor, keďže v predmetnom konaní súd neaplikuje priamo ustanovenia týkajúce sa ochrany spotrebiteľa upravené Smernicou Rady 93/13/ EHS z 5. apríla 1993 o nekalých podmienkach v spotrebiteľských zmluvách, a teda ani právnu úpravu obsiahnutú v písm. q) ods. 1 Prílohy tejto smernice, výklad ktorého oprávnený žiada v prvej otázke, ale priamo ustanovenia týkajúce sa ochrany spotrebiteľa upravené vo vnútroštátnom právnom poriadku, predovšetkým v ustanovení § 52 a nasl. zákona č. 40/1964 Zb. Občianskeho zákonníka. Aj v prípade, ak by odvolací súd považoval oprávneným položené otázky za relevantné pre toto konanie, judikatúra Súdneho dvora EU upravuje výnimky z povinnosti súdu predložiť predbežnú otázku týkajúcu sa výkladu práva Európskej únie, ak je súdom, proti rozhodnutiu ktorého nie je prípustný opravný prostriedok, a to najmä vtedy, , ak k danej otázke existuje ustálená judikatúra Súdneho dvora EU a ak výklad a správna aplikácia práva Európskej únie sú súdu úplne jasné (tzv. acte clair, (fr.)). Preskúmaním veci odvolací súd zistil, že v predmetnom konaní nenastal žiadny z dôvodov uvedených v § 109 ods. 1 písm. b/ a c/ O.s.p. pre prerušenie konania podľa osobitného zákona, preto odvolací súd oba návrhy oprávneného na prerušenie konania zamietol. Zo spisového materiálu odvolací súd zistil, že dňa 29.12.2009 bola pred súdnym exekútorom JUDr. Rudolfom Krutým spísaná zápisnica obsahujúca návrh oprávneného na vykonanie exekúcie. Následne súdny exekútor požiadal súd prvého stupňa o udelenie poverenia na vykonanie exekúcie. Okresný súd vydal dňa 21.10.2010 poverenie č. 5610 016336*, ktorým poveril súdneho exekútora v zmysle ust. § 45 ods. 1 Zákona č. 233/1995 Z.z. vykonaním exekúcie na základe rozhodcovského rozsudku Stáleho rozhodcovského súdu spoločnosti Slovenská rozhodcovská a.s., Bratislava, č.k. SR 18970/09 zo dňa 19.11.2009 na vymoženie sumy 1.151,87 Eur s príslušenstvom. Podkladom pre vydanie rozhodcovského rozsudku bola aj Zmluva o úvere, ktorú oprávnený a povinný uzavreli dňa 15.10.2008. V bode 17 Všeobecných podmienok poskytnutia úveru, ktoré tvorili nedeliteľnú súčasť zmluvy o úvere zo dňa 15.10.2008 si oprávnený ako veriteľ a povinný ako dlžník upravili rozhodcovskú doložku tak, že všetky spory, ktoré vzniknú z tejto zmluvy o úvere, vrátane sporu o jej platnosť, výklad alebo zrušenie, budú riešené: a) pred Stálym rozhodcovským súdom zriadeným spoločnosťou Slovenská rozhodcovská a.s., so sídlom Karloveské ramena 8, 841 04 Bratislava, IČO: 35 922 761, zapísanou v Obchodnom registri Okresného súdu Bratislava I., oddiel Sa, vložka č. 3530/B, ak žalujúca zmluvná strana podá žalobu na rozhodcovskom súde; rozhodcovské konanie bude vedené podľa vnútorných predpisov rozhodcovského súdu, a to jedným rozhodcom ustanoveným podľa vnútorných predpisov rozhodcovského súdu, b) pred príslušným súdom SR, ak žalujúca zmluvná strana podá žalobu na súde podľa príslušného právneho predpisu (zákon č. 99/1963 Zb. OSP). Zmluvné strany sa dohodli, že pokiaľ ktorákoľvek zo zmluvných strán podá žalobu o rozhodnutie akéhokoľvek sporu, ktorý vznikne z tejto zmluvy o úvere, vrátane sporu o jej platnosť, výklad alebo zrušenie na všeobecnom súde, považuje sa táto skutočnosť za rozväzovaciu podmienku tejto rozhodcovskej doložky; ustanovenie tejto vety sa nepoužije v prípade, ak pred podaním žaloby na súde bola podaná žaloba na rozhodcovský súd vo veci, v ktorej je touto rozhodcovskou doložkou v súlade s vnútornými predpismi rozhodcovského súdu založená právomoc rozhodcovského súdu. Podľa § 52 ods. 1 zákona č. 40/1964 Zb. platného a účinného k 15.10.2008 (ďalej Občiansky zákonník) je spotrebiteľskou zmluvou každá zmluva bez ohľadu na právnu formu, ktorú uzatvára dodávateľ so spotrebiteľom. Podľa odseku 2 citovaného ustanovenia,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Podľa odseku 3 citovaného ustanovenia, dodávateľ je osoba, ktorá pri uzatváraní a plnení spotrebiteľskej zmluvy koná v rámci predmetu svojej obchodnej alebo inej podnikateľskej činnosti. Podľa odseku 4 citovaného ustanovenia spotrebiteľ je osoba, ktorá pri uzatváraní a plnení spotrebiteľskej zmluvy nekoná v rámci predmetu svojej obchodnej činnosti alebo inej podnikateľskej činnosti. Podľa § 53 ods. 1 a 2 Občianskeho zákonníka, spotrebiteľské zmluvy nesmú obsahovať ustanovenia, ktoré spôsobujú značnú nerovnováhu v právach a povinnostiach zmluvných strán v neprospech spotrebiteľa (ďalej len "neprijateľná podmienka"). To neplatí, ak ide o predmet plnenia, cenu plnenia alebo ak boli neprijateľné podmienky individuálne dojednané. Za individuálne dojednané zmluvné ustanovenia sa nepovažujú také, s ktorými mal spotrebiteľ možnosť oboznámiť sa pred podpisom zmluvy, ak nemohol ovplyvniť ich obsah. Podľa § 53 ods. 5 Občianskeho zákonníka, neprijateľné podmienky v spotrebiteľských zmluvách sú neplatné. Podľa § 57 ods. 1 písm. g) Exekučného poriadku, exekúciu súd zastaví, ak exekúciu vyhlásil za neprípustnú, pretože je tu iný dôvod, pre ktorý exekúciu nemožno vykonať. Podľa § 58 ods. 1 Exekučného poriadku exekúciu zastaví súd na návrh alebo aj bez návrhu. Súd môže v rozsahu svojej zákonnej prieskumnej povinnosti skúmať exekučný titul počas celého exekučného konania, nielen pri rozhodovaní o udelení poverenia exekútorovi, a to na návrh účastníka konania alebo aj bez návrhu. Spôsobilý exekučný titul je jednou zo základných podmienok exekučného konania, nedostatok ktorej je neodstrániteľný a je dôvodom na zastavenie exekučného konania. Pokiaľ teda súd zistí, že exekučný titul, predložený oprávneným nespĺňa formálne alebo obsahové náležitosti, môže exekúciu zastaviť. Z uvedených dôvodov odvolací súd považuje odvolaciu námietku oprávneného, podľa ktorej mal exekučný súd prekročiť rámec svojej preskúmavacej právomoci, keď posudzoval súladnosť exekučného titulu - rozhodcovského rozsudku so zákonom, za nedôvodnú. V tejto súvislosti odvolací súd poukazuje na rozhodnutie Ústavného súdu Slovenskej republiky sp. zn.: I. ÚS 456-/2011-19 zo dňa 23. novembra 2011, v ktorom Ústavný súd uviedol, že „okresný súd je nielen oprávnený, ale aj povinný skúmať zákonnosť exekučného titulu v ktoromkoľvek štádiu už začatého exekučného konania a nielen v súvislosti s vydaním poverenia na vykonanie exekúcie, a to napr. aj pre účely zistenia existencie dôvodu, pre ktorý by bolo potrebné už začaté exekučné konanie zastaviť“. Ústavný súd v nadväznosti na uvedené poukázal na ustálenú judikatúru Najvyššieho súdu Slovenskej republiky, ktorý v rozhodnutí sp. zn. 3 Cdo/164/1996 z 27. januára 1997 publikovanom v Zbierke stanovísk a rozhodnutí pod č. R 58/1997 uviedol, že „súdna exekúcia môže byť nariadená len na základe titulu, ktorý je vykonateľný po stránke formálnej a materiálnej. Ak bude exekúcia podľa titulu, ktorý tieto požiadavky nespĺňa, aj napriek tomu nesprávne nariadená, musí byť v každom štádiu konania i bez návrhu zastavená.“. K námietkam oprávneného o porušení jeho ústavne garantovaných práv ako účastníka konania, a to práva na spravodlivý súdny proces a na zachovávanie zásady rovnosti pred súdom odvolací súd poukazuje, že exekučný súd k právnemu záveru o neprijateľnosti zmluvnej podmienky obsiahnutej v spotrebiteľskej zmluve dospel na podklade listinných dôkazov predložených samotným oprávneným. Z uvedeného dôvodu nie je možné konštatovať porušenie práva oprávneného na prístup k vykonanému dokazovaniu. Za neopodstatnenú považoval odvolací súd aj námietku oprávneného o údajnom vylúčení dvojinštančnosti konania. Proti uzneseniu exekučného súdu, ktorý rozhoduje či už o žiadosti súdneho exekútora o vydanie poverenia alebo v prípade zastavenia exekúcie z dôvodu uvedeného v ustanovení § 57 ods. 1 písm. g) Exekučného poriadku, teda pre neprípustnosť jej vedenia, je odvolanie prípustné, a to podľa § 44 ods. 2 veta posledná a § 58 ods. 4 Exekučného poriadku. Preskúmanie vecnej správnosti a zákonnosti rozhodnutia exekučného súdu, ako súdu prvého stupňa, je predmetom tohto odvolacieho - druhostupňového konania. Odvolací súd k námietke oprávneného, že v danom prípade nemožno zmluvu o úvere zo dňa 15.10.2008 uzavretú medzi ním a povinným považovať za zmluvu o spotrebiteľskom úvere uvádza, že okresný súd predmetný právny vzťah posúdil všeobecne ako spotrebiteľský. Možnosť aplikácie zákona o spotrebiteľských úveroch je v danom prípade vylúčená z dôvodu, že zmluva bola formálne uzavretá za účelom výkonu zamestnania povinného. Odvolací súd po preskúmaní zmluvy súhlasí so záverom súdu prvého stupňa v tom, že zmluva o úvere uzavretá dňa 15.10.2008 medzi oprávneným ako veriteľom a povinným ako dlžníkom je spotrebiteľskou zmluvou, keďže z predloženej zmluvy nevyplýva, že povinný je podnikateľským subjektom a že by pri uzatváraní zmluvy o úvere bol konal v rámci predmetu svojej obchodnej činnosti alebo inej podnikateľskej činnosti, pričom oprávnený pri jej uzatváraní konal v rámci svojej obchodnej činnosti. Z uvedeného dôvodu možno uvedený právny vzťah považovať za spotrebiteľský vzťah medzi spotrebiteľom (povinným) a dodávateľom (oprávneným) v zmysle ustanovení Občianskeho zákonníka. Súd prvého stupňa preto postupoval správne, v súlade s právnou úpravou Slovenskej republiky, keď skúmal rozhodcovskú doložku ako zmluvnú podmienku z hľadiska, či nevyvoláva nerovnováhu medzi dodávateľom a spotrebiteľom. Odvolací súd súhlasí aj s hodnotením súdu prvého stupňa, že rozhodcovskú doložku, uvedenú v článku 17 Všeobecných podmienok poskytnutia úveru, ktoré sú súčasťou zmluvy o úvere je potrebné považovať za neprijateľnú, pretože spôsobuje hrubý nepomer v právach a povinnostiach medzi dodávateľom a spotrebiteľom v neprospech spotrebiteľa. Odvolací súd zastáva názor, že spotrebiteľ sa v porovnaní s dodávateľom nachádza v znevýhodnenom postavení z hľadiska jeho vyjednávacej sily, ako aj z hľadiska úrovne informovanosti a táto situácia ho núti, aby pristúpil na vopred pripravené podmienky dodávateľom bez toho, aby podstatným spôsobom mohol ovplyvniť ich obsah. Rozhodcovská doložka nebola individuálne dohodnutá a jej obsah bol vopred pripravený, teda z tohto pohľadu spotrebiteľ nemohol dojednanie rozhodcovskej doložky akýmkoľvek spôsobom zmeniť, mohol len úver prijať alebo ho odmietnuť vrátane všeobecných podmienok poskytnutia úveru, ako to uviedol aj súd prvého stupňa. Rozhodcovská doložka - zmluvná podmienka, ktorá určuje, že v prípade, že žalujúca zmluvná strana podá žalobu na rozhodcovskom súde, budú spory riešené pred týmto súdom, je neprijateľná. Žaloby z obdobných úverových zmlúv podáva v prevažnej miere veriteľ, ktorý môže založiť právomoc rozhodcovského súdu bez toho, aby to dlžník mohol ovplyvniť. Takto koncipovaná rozhodcovská doložka ako zmluvná podmienka je v rozpore s požiadavkou ochrany spotrebiteľa, pretože spôsobuje značnú nerovnováhu v právach a povinnostiach strán vzniknutých na základe zmluvy, a to práve ku škode spotrebiteľa. Rozhodcovská doložka, od ktorej rozhodcovský súd odvodil svoju právomoc v tomto prípade je neprijateľná, a preto je v zmysle § 53 ods. 5 Občianskeho zákonníka neplatná. Takéto dojednanie rozhodcovskej doložky a následné konanie pred rozhodcovským súdom viedli bezpochyby vo svojich dôsledkoch k tomu, že spotrebiteľovi bola odopretá ochrana, ktorú mu poskytujú ust. § 52 a nasl. Občianskeho zákonníka. Pokiaľ teda súd prvého stupňa dospel k názoru, že dojednanie rozhodcovskej doložky v predmetnej spotrebiteľskej zmluve je neprimeranou podmienkou, jeho záver je správny a správne je aj rozhodnutie o zastavení exekučného konania, keďže exekučný titul bol vydaný nepríslušným orgánom, a teda ide o nulitný právny akt, ktorý v exekúcii nie je možné vykonať. Argument oprávneného poukazujúci na neprípustnosť aplikácie Smernice Rady ES 93/13/EHS z 5. apríla 1993 o nekalých podmienkach v spotrebiteľských zmluvách, a judikatúry Súdneho dvora ES nie je z hľadiska správnosti rozhodnutia a prijatého právneho názoru súdu v danom prípade zásadný, nakoľko exekučný súd v rozhodnutí aplikoval v prvom rade vnútroštátnu právnu úpravu týkajúcu sa spotrebiteľského práva a ochrany práv spotrebiteľa tak, ako na ňu poukázal odvolací súd, pričom odvolací súd len podporne poukazuje na výklad danej smernice obsiahnutý v ustálenej judikatúre Súdneho dvora EÚ. Odvolací súd sa ďalšími námietkami oprávneného, ktoré sa týkali primeranosti dohodnutých úrokov z omeškania a poplatkov, ako aj absencie RPMN v zmluve o úvere nezaoberal, pretože okresný súd danými skutočnosťami napadnuté rozhodnutie neodôvodnil, v dôsledku čoho ich odvolací súd považoval za právne irelevantné. Z vyššie uvedených dôvodov odvolací súd uznesenie súdu prvého stupňa, ktoré je vo výroku o zastavení exekúcie vecne správne podľa § 219 ods. 1 O.s.p. potvrdil. Poučenie: Proti tomuto rozhodnutiu odvolanie nie je prípustné.</w:t>
      </w:r>
    </w:p>
    <w:p/>
    <w:p>
      <w:r>
        <w:t>Zdroj: KAUZIS.SK – https://www.kauzis.sk/judikatura/r/ECLI:SK:KSBB:2012:6210200366.1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