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14CoE/190/2012 z 27. 5. 2012</w:t>
      </w:r>
    </w:p>
    <w:p>
      <w:r>
        <w:t>Uznesenie Krajského súdu Banská Bystrica z 27. mája 2012, sp. zn. 14CoE/190/2012, ECLI:SK:KSBB:2012:6405201015.2</w:t>
      </w:r>
    </w:p>
    <w:p>
      <w:r>
        <w:t>Súd: Krajský súd Banská Bystrica</w:t>
      </w:r>
    </w:p>
    <w:p>
      <w:r>
        <w:t>Spisová značka: 14CoE/190/2012</w:t>
      </w:r>
    </w:p>
    <w:p>
      <w:r>
        <w:t>ECLI: ECLI:SK:KSBB:2012:6405201015.2</w:t>
      </w:r>
    </w:p>
    <w:p>
      <w:r>
        <w:t>Dátum vydania: 27. 5. 2012</w:t>
      </w:r>
    </w:p>
    <w:p>
      <w:r>
        <w:t>Forma: Uznesenie</w:t>
      </w:r>
    </w:p>
    <w:p>
      <w:r>
        <w:t>Oblasť práva: Občianske právo</w:t>
      </w:r>
    </w:p>
    <w:p>
      <w:pPr>
        <w:pStyle w:val="Heading2"/>
      </w:pPr>
      <w:r>
        <w:t>Text rozhodnutia</w:t>
      </w:r>
    </w:p>
    <w:p>
      <w:r>
        <w:t>Súd: Krajský súd Banská Bystrica Spisová značka: 14CoE/190/2012 Identifikačné číslo súdneho spisu: 6405201015 Dátum vydania rozhodnutia: 28. 05. 2012 Meno a priezvisko sudcu, VSÚ: JUDr. Mária Podhorová ECLI: ECLI:SK:KSBB:2012:6405201015.2 Uznesenie Krajský súd v Banskej Bystrici v exekučnej veci oprávneného : POHOTOVOSŤ, s r.o., so sídlom 811 09 Bratislava, Pribinova 25, IČO 35 807 598, zastúpený spoločnosťou Fridrich Paľko, s.r.o., so sídlom 821 08 Bratislava, Moyzesova 8, IČO : 36 864 421, proti povinnému : J. X., narodená XX.XX.XXXX, bytom XXX XX F. M. č. XX, vedenej súdnym exekútorom JUDr. Rudolfom Krutým, so sídlom Exekútorský úrad 821 08 Bratislava, Záhradnícka 60 pod spisovou značkou Ex 4945/2008 pre vymoženie pohľadávky v sume 403,64 eur s príslušenstvom, o odvolaní oprávneného zo dňa 19.03.2012 proti uzneseniu Okresného súdu Žiar nad Hronom číslo konania 11Er/118/2005-57 zo dňa 23.02.2012, takto r o z h o d o l : Uznesenie okresného súdu p o t v r d z u j e . o d ô v o d n e n i e : Napadnutým uznesením okresný súd exekúciu vykonávanú pod sp. zn. EX 4945/2008 vyhlásil za neprípustnú a následne ju zastavil podľa ustanovenia § 57 ods. 1 písm. g/ zákona č. 233/1995 Z.z. o súdnych exekútoroch a exekučnej činnosti (Exekučného poriadku). Súd konštatoval, že notárska zápisnica, na podklade ktorej sa oprávnený domáha nároku voči povinnému, nie je spôsobilým exekučným titulom, nakoľko odporuje zákonu, konkrétne ustanoveniam § 22 ods. 2, § 39 a § 574 ods. 2 Občianskeho zákonníka. V zmluve o úvere dlžník splnomocnil konkrétneho advokáta na spísanie notárskej zápisnice ako exekučného titulu, aby v jeho mene uznal záväzok z úveru. Zmluvné zastúpenie vzniklo súčasne s uzavretím zmluvy o úvere, teda v čase, keď žiadny dlh neexistoval. Exekučný súd vo svojom rozhodnutí poukázal aj na rozpor záujmov zastúpeného so zástupcom. Pri uzatváraní zmluvy povinný nemal možnosť voľby zástupcu, pretože zo zmluvy o úvere je zrejmé, že v zmluve bola použitá predtlač ktorá obsahovala meno splnomocnenca J.. W. X.. Takisto uznanie dlhu, ako aj súhlas s vykonateľnosťou notárskej zápisnice, sú právne úkony, ktoré splnomocnený zástupca povinného urobil v rozpore s jeho záujmami, navyše povinný sa vopred vzdal práva, ktoré môže vzniknúť až v budúcnosti, nakoľko v čase, kedy ešte neexistoval dlh a nebola známa jeho výška, nemohol povinný realizovať svoje právo dlh uznať. Súd potom konštatoval, že pokiaľ je udelené plnomocenstvo dlžníka absolútne neplatné, je aj notárska zápisnica, obsahujúca vyhlásenie o uznaní záväzku a súhlase s jej vykonateľnosťou a s exekúciou, ktoré za povinného urobil zástupca, takisto neplatná. Keďže notárska zápisnica, ako predložený exekučný titul, nespĺňa materiálne a formálne predpoklady, aby sa mohla stať spôsobilým exekučným titulom, súd následne, vzhľadom na takýto právny záver, vyhlásil exekúciu za neprípustnú, pretože je tu iný dôvod, pre ktorý exekúciu nemožno vykonať a ako nezákonne vedenú ju ex offo zastavil. Následne potom súd s poukazom na ustanovenie § 203 ods. 1 Exekučného poriadku rozhodol o povinnosti oprávneného zaplatiť pôvodne poverenému súdnemu exekútorovi trovy exekúcie vo výške 127,18 eur, nakoľko zastavenie exekúcie procesne zavinil oprávnený, ktorý sa domáhal vedenia exekúcie bez spôsobilého exekučného titulu. Proti uzneseniu okresného súdu podal oprávnený prostredníctvom splnomocneného zástupcu v zákonom stanovenej lehote odvolanie. Veľmi obšírne a vo viacerých smeroch prezentuje svoje výhrady voči uzneseniu súdu. Namieta predovšetkým nedostatok právomoci exekučného súdu preskúmavať exekučný titul, čím porušil fundamentálnu zásadu právneho štátu - zásadu legality. K takémuto revíznemu postupu došlo v situácii, keď už exekučný súd preskúmal súlad exekučného titulu so zákonom s výsledkom absolútnej nerozpornosti podľa ustanovenia § 44 ods. 2 Exekučného poriadku. Všeobecný súd, konajúci z pozície exekučného súdu, je v oblasti prieskumu notárskej listiny limitovaný ustanovením § 36 zák. č. 323/1992 Zb. o notároch a notárskej činnosti (ďalej Notársky poriadok), pretože bol povinný predovšetkým notár pri výkone verejnej moci ex offo posúdiť súlad úkonu obsahujúceho právny záväzok a súhlas s vykonateľnosťou so zákonom a dobrými mravmi ( § 36 ods. 1 Notárskeho poriadku). Pokiaľ teda notár neodmietol vykonať úkon, zanikla podľa názoru oprávneného právomoc všeobecného súdu rozhodovať o súlade notárskeho úkonu so zákonom a dobrými mravmi. Oprávnený poukázal v tejto súvislosti aj na ustanovenie § 43 ods. 1 Notárskeho poriadku. Základnou vlastnosťou notárskej listiny je jej vierohodnosť a všeobecný súd nedisponuje právomocou umožňujúcou mu zasahovať do tejto garancie ovplyvňovaním výkonu práva vyplývajúceho z notárskej zápisnice. Takýto postup exekučného súdu zasahuje do práv a právneho postavenia oprávneného. Extenzívna interpretácia ust. § 44 ods. 2 Exekučného poriadku tak, ako ju v danej veci uskutočnil exekučný súd, je v priamo rozpore s ústavným právom žalobcu (veriteľa) a domnieva sa tak, že je povinnosťou súdov v situácii, keď právny predpis dovoľuje dvojaký výklad (jeden ústavne konformný a jeden ústavne nekonformný) vykladať právny predpis spôsobom ústavne konformným. Právna úprava, ktorá umožňuje bez časového obmedzenia zasahovať do platných notárskych listín, ktoré zakladajú, rušia alebo menia práva alebo povinnosti individuálne určeným adresátom, je v materiálnom právnom štáte neakceptovateľná. Notársky poriadok zámerne určuje lehotu, v ktorej je možné úkony notára právnou cestou napadnúť, inak platí, že pokiaľ tieto postupy neboli uplatnené, je úkon notára platný. Všeobecný súd nebol oprávnený zaoberať sa skúmaním, či notárska zápisnica bola vydaná v súlade s platnými predpismi. Exekučný súd musí s notárskou zápisnicou nakladať rovnako, ako s rozsudkom všeobecného súdu, v opačnom prípade by porušil zásadu rovnocennosti a neprípustne by uplatnil rozdielny procesný postup na účastníkov konania. Oprávnený ďalej v dôvodoch odvolania poukázal na čl. 12 ods. 2 Ústavy SR, ktorý ustanovuje všeobecný zákaz diskriminácie. Nie je prípustné, aby exekučný súd zaobchádzal odlišne s povinným na jednej strane a oprávneným na druhej strane. Oprávnený je pritom v konaní pred exekučným súdom výrazne v nevýhodnom postavení, pričom odlišné zaobchádzanie nemožno ospravedlniť jeho postavením obchodnej spoločnosti, pretože musí byť zachovaná zásada rovnosti účastníkov konania. Oprávnený preto tvrdí,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Oprávnený navyše namieta zdôvodnenie rozhodnutia súdu s poukazom na Smernicu Rady 93/13/EHS, nakoľko táto nemá všeobecnú záväznosť ako nariadenie a ani citované rozhodnutia Súdneho dvora EÚ nemajú všeobecnú záväznosť. Oprávnený ďalej namieta, že ako účastník konania nebol oboznámený s tým, že exekučný súd vedie konanie, v ktorom opätovne rozhoduje o jeho právach (a to v súvislosti s úplnou revíziou notárskej činnosti), nebol oboznámený s obsahom dôkazov, argumentov a nemal možnosť sa k nim vyjadriť, prípadne sám navrhnúť dôkazy na podporu svojich argumentov. Kontradiktórnosť súdneho procesu sa však neobmedzuje len na oprávnenie vyjadriť sa k tvrdeniam protistrany, ale vzťahuje sa aj na rovnaké oprávnenie voči dôkazom, ktoré súd získal z vlastnej iniciatívy. Exekučným súd vylúčil akúkoľvek možnosť podania opravného prostriedku vo vzťahu k meritu veci a porušil tak zásadu dvojinštančnosti súdneho konania. Oprávnený spochybňuje aj dôvody, pre ktoré súd plnomocenstvo vyhlásil za neprijateľnú podmienku podľa ustanovenia § 53 ods. 1 Občianskeho zákonníka pre rozpor so zákonom. Povinný neprevzal na seba žiadne nové povinnosti či záväzky, udelením plnomocenstva povinný len preniesol na tretiu osobu oprávnenie uznať svoj dlh vo forme notárskej zápisnice. Povinný navyše mohol toto plnomocenstvo v zmysle ustanovenia § 33b ods. 1 písm. b/ Občianskeho zákonníka kedykoľvek odvolať. Udelené plnomocenstvo preto nie je možné považovať za neprijateľnú podmienku, navyše oprávnený argumentuje, že udelené plnomocenstvo je dostatočne určité a zrozumiteľné. Nesúhlasí ani so záverom súdu, že povinný splnomocnil zástupcu v čase, kedy dlh neexistoval. Právnym poriadkom nie je vylúčená možnosť dlh/záväzok uznať v čase jeho vzniku, teda napr. súčasne s uzatvorením zmluvy. Taktiež nemá podklad záver súdu, že sa povinný vzdal týmto úkonom svojho práva. Žiadne z ustanovení zmluvy neustanovuje, že povinný nemôže po udelení plnomocenstva sám dlh uznať vo forme notárskej zápisnice. Oprávnený sa nestotožňuje ani s dôvodmi súdu, že zástupca zjavne nehájil záujmy povinného, pretože spísal zápisnicu, ktorá je v jeho neprospech. Zástupca povinného bol na základe plnomocenstva oprávnený vykonať len jediný úkon a to je uznať dlh vo forme notárskej zápisnice a skôr by bolo porušením jeho povinnosti, ak by túto úlohu nesplnil a zápisnicu by v mene povinného nespísal. Nesúhlasí ani s názorom súdu, že záujmy povinného boli v rozpore so záujmami zastúpeného. Povinný udelil plnomocenstvo nie bežnej civilnej osobe, ale advokátovi, ktorý je pri výkone právnych služieb nezávislý. Taktiež oprávnený nesúhlasí so záverom, že notárska zápisnica, ako exekučný titul, musí byť spísaná nielen s povinným , ale aj s oprávneným. Takýto záver nemá zákonné opodstatnenie a je v rozpore aj so súdnou úpravou, pričom oprávnený poukázal na uznesenie NS SR sp.z. 3Co 7/2007. Oprávnený ďalej namietal, že súladnosť exekučného titulu so zákonom bola predmetom skúmania exekučným súdom pri vydávaní poverenia na vykonanie exekúcie, a súd v tomto konaní uznal exekučný titul za súladný, keď udelil súdnemu exekútorovi poverenie na vykonanie exekúcie. Od vydania exekučného titulu, ani od vydania poverenia na vykonanie exekúcie, nenastali žiadne nové právne ani skutkové okolnosti, ktoré by mali viesť k zmene postoja súdu. Žiada preto, aby odvolací súd uznesenie okresného súdu v súlade s ustanovením § 221 O.s.p. zrušil a vec vrátil súdu prvého stupňa na ďalšie konanie. Vyjadrenie k odvolaniu podané nebolo. Krajský súd, ako súd odvolací, preskúmal vec v medziach daných ustanovením § 212 ods.1 O.s.p. a bez nariadenia pojednávania v súlade s ustanovením § 214 ods. 2 O.s.p. uznesenie okresného súdu podľa ustanovenia § 219 ods. l a 2 O.s.p. ako vecne správne potvrdil. Vo veci rozhodol vyšší súdny úradník Okresného súdu Žiar nad Hronom. Zákonný sudca predložil vec na rozhodnutie krajskému súdu podľa ustanovenia § 374 ods. 4 O.s.p. s vyjadrením, že odvolaniu účastníka konania nemieni vyhovieť. Vychádzajúc z dikcie zákonných ustanovení Exekučného poriadku (§ 44 ods. 2, § 57 ods. 1 a 2) je zrejmé, že súd je povinný, a to v každom štádiu vedenia exekúcie,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notárskej zápisnice so zákonom, neobstojí. Uvedené zákonné ustanovenia poskytujú exekučnému súdu zákonné zmocnenie v tomto rozsahu skúmať exekučný titul (a to akýkoľvek, ktorý pripúšťa ustanovenie § 41 ods. 1 a 2 Exekučného poriadku)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Podľa § 41 ods. 2 písm. c/ Exekučného poriadku možno vykonať exekúciu aj na podklade notárskych zápisníc, ktoré obsahujú právny záväzok, a v ktorom je vyznačená oprávnená a povinná osoba, právny dôvod, predmet a čas splnenia, ak povinná osoba v notárskej zápisnici s vykonateľnosťou súhlasila. Pri notárskych zápisniciach sa vykonateľnosť skúma rovnako ako pri iných vykonateľných rozhodnutiach, ktoré sú spôsobilými exekučnými titulmi. Formálna stránka spočíva v dodržaní náležitostí notárskej zápisnice tak, ako je upravená v § 47 Notárskeho poriadku. Materiálna stránka je predpísaná priamo Exekučným poriadkom v ustanovení § 41 ods. 2 písm. c/ EP. Z uvedeného vyplýva, že pri posudzovaní vykonateľnosti exekučnej notárskej zápisnice a pri posudzovaní vykonateľnosti rozhodnutia súdu podľa príslušných predpisov procesného práva, sa uplatňujú obdobné kritéria a preto záver o ich splnení alebo nesplnení (formálnych a materiálnych náležitostí) sa v prípade exekučnej notárskej zápisnice nemôže podstatne odlišovať od záveru, ktorý by prichádzal do úvahy, ak by išlo o vykonateľné rozhodnutie súdu v rovnakej veci. Odvolací súd v súvislosti s argumentom oprávneného o nedostatku právomoci exekučného súdu preskúmavať notársku zápisnicu poznamenáva, že závery o povinnosti (nielen oprávnenosti) exekučného súdu venovať náležitú pozornosť formálnym a materiálnym náležitostiam notárskej zápisnice, pokiaľ má byť uznaná za spôsobilý exekučný titul, vyplývajú z viacerých rozhodnutí Najvyššieho súdu SR (napr. sp. zn. 4Cdo 267/2007 zo dňa 18.12.2007), ako aj z nálezov a uznesení Ústavného súdu SR (napr. nález I. ÚS 5/2000 zo dňa 13.07.2000). V predmetnom náleze naviac Ústavný súd vyslovil osobitný akcent na dôsledné skúmanie notárskej zápisnice v exekučnom konaní, keď vyslovil, že je nutné uznať, že posudzovanie vykonateľnosti exekučnej notárskej zápisnice môže byť v porovnaní s posudzovaním vykonateľnosti rozhodnutia súdu prísnejšie vzhľadom na to, že notárskej zápisnici, ako exekučnému titulu, nepredchádza súdne preskúmanie platnosti právnych úkonov účastníkov právneho vzťahu z hľadiska hmotného práva, tak ako je to v prípade vykonateľného rozhodnutia súdu. Neobstoja ani argumentačné dôvody spochybňujúce postup súdu s dôrazom na údajné porušenie ústavne garantovaných práv oprávneného, ako účastníka konania, na spravodlivý súdny proces a na zachovávanie zásady rovnosti pred súdom. Exekučný súd k právnemu záveru o neprípustnosti vedenia exekúcie dospel na podklade listinných dôkazov predložených samotným oprávneným; odvolací súd tak poznamenáva, že všetky skutočnosti potrebné pre taký právny záver, aký súd vyvodil, sú zrejmé z obsahu predloženej zmluvy o úvere a notárskej zápisnice, ako exekučného titulu a nie je tak možné konštatovať porušenie práva prístupu k vykonanému dokazovaniu oprávneného, ako účastníka konania. Rovnako nemá zákonné ani skutkové opodstatnenie námietka údajného vylúčenia dvojinštančnosti konania, nakoľko voči uzneseniu exekučného súdu, ktorý rozhoduje či už o žiadosti súdneho exekútora o vydanie poverenia, alebo v prípade zastavenia exekúcie z dôvodu vymieneného ustanovením 57 ods. 1 písm. g/ Exekučného poriadku pre neprípustnosť jej vedenia, je odvolanie prípustné (§ 44 ods. 2 veta posledná, § 58 ods. 4 Exekučného poriadku) a preskúmanie vecnej správnosti a zákonnosti rozhodnutia exekučného súdu, ako súdu prvého stupňa, je predmetom odvolacieho - druhostupňového konania. Pokiaľ ide o ďalšie argumenty oprávneného obsiahnuté v odvolaní (poukazujúce na neprípustnosť aplikácie smernice Rady ES a judikatúry Súdneho dvora ES, polemizujúce o správnosti právneho posúdenia plnomocenstva ako neprijateľnej zmluvnej podmienky z hľadísk a kritérií spotrebiteľského vzťahu vyplývajúce z ustanovení § 53 ods. 1 Občianskeho zákonníka a podľa ust. § 23a ods. 2 zák. č. 634/1992 Zb. o ochrane spotrebiteľa), odvolací súd sa nimi osobitne zaoberať nebude, nakoľko sú z hľadiska preskúmania správnosti napadnutého uznesenia bezpredmetné. V odôvodnení uznesenia exekučný súd právnu úpravu Európskeho spoločenstva, ani judikatúru Súdneho dvora ES neaplikoval, ani udelené plnomocenstvo neposudzoval z hľadísk spotrebiteľského práva podľa ustanovení § 53 a násl. Občianskeho zákonníka, keďže neprípustnosť vedenia exekúcie vyvodil na odlišnom právnom posúdení. Odvolacie dôvody v tejto časti tak smerujú zjavne voči inému súdnemu rozhodnutiu. Exekučným titulom v danej veci je Notárska zápisnica sp. zn. N 3430/2004, NZ 76189/2004 zo dňa 16.10.2004, spísaná JUDr. Jarmilou Kováčovou, notárkou so sídlom v Bratislave. Podstatnou a z hľadiska posúdenia správnosti úvahy exekučného súdu relevantnou skutočnosťou je, že splnomocnenie, ktoré udelil povinný v zmluve o úvere, je koncipované široko a všeobecne. Povinný splnomocnil tretiu osobu, aby v jeho mene uznala záväzok, ktorého konkrétnu výšku nebolo možné predpokladať. Tým sa povinný vzdal svojho práva uznať alebo neuznať prípadný záväzok, ktorý vznikne či nevznikne v budúcnosti. Povinnému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vôbec určité právne významné okolnosti (omeškanie dlžníka a v akom rozsahu) reálne v budúcnosti nastanú. Zástupca povinného navyše určil lehotu, dokedy má byť dlh zaplatený zjavne bez splnomocnenia povinným, navyše dlžníka tým zaviazal k povinnosti a k lehote, o ktorej nemohol mať dlžník vedomosť. Pretože splnomocnenie koncipované tak, ako je obsiahnuté v zmluve o úvere vytvára široký priestor pre konanie a právne úkony splnomocnenca, správne ho exekučný súd považoval za neplatné. Exekučný súd poukázal aj na rozpor záujmov povinného a „ním zvoleného“ zástupcu s poukazom na ustanovenie § 22 ods. 2 Občianskeho zákonníka, s čím sa odvolací súd takisto v plnom rozsahu stotožňuje. Ani argument o nezávislom postavení advokáta za daných konkrétnych okolností neobstojí. Už len samotná skutočnosť, že súdom je z vlastnej rozhodovacej činnosti známe, že konkrétny oprávnený - Pohotovosť - vo všetkých zmluvách o úvere priamo v predtlači mal už vopred zakomponované udelené plnomocenstvo dlžníka len tomuto jedinému konkrétnemu advokátovi, naznačuje určitú väzbu oprávneného a konkrétneho advokáta, čo spochybňuje predpoklad jeho nestrannosti a objektívnosti pri hájení záujmov dlžníka pri výkone právnych úkonov vyplývajúcich z udeleného plnomocenstva. Je potrebné v tejto súvislosti spomenúť i zásadnú skutočnosť, že povinného zmluvná voľnosť pri „zvolení“ si splnomocneného zástupcu bola zjavne obmedzená natoľko, že pri možnej jedinej variante konkrétneho mena zástupcu vyplývajúcej a zakomponovanej priamo do predtlače už vopred pripravenej zmluvy o úvere, nemožno o jeho slobodnej vôli pri zvolení si zástupcu vôbec hovoriť. Odvolací súd ešte na dôvažok všetkých uvedených a vytýkaných vád „udeleného plnomocenstva“ konštatuje aj ďalšiu okolnosť, a to, že zmluvné zastúpenie je dvojstranný právny úkon, pričom je zrejmé, že dohoda o plnomocenstve medzi advokátom J.. W. X. a povinným nebola nikdy spísaná. Zmluva o úvere neobsahuje prehlásenie splnomocneného advokáta, že udelené plnomocenstvo prijíma. Dohoda o plnomocenstve ani nikdy súdu predložená nebola a preto sa odvolací súd domnieva, že ani nikdy medzi splnomocniteľom a splnomocnencom nebola spísaná. Už len všetky tieto skutočnosti, konštatované jednak v odvolaním napadnutom uznesení, ako aj konštatované odvolacím súdom, každá sama osebe by mala za následok vyslovenie absolútnej neplatnosti udeleného plnomocenstva. Pokiaľ teda plnomocenstvo udelené platne nebolo, nemohli z neskorších právnych úkonov uskutočnených „splnomocneným zástupcom“ v mene splnomocniteľa nadobudnúť právne účinky pre osobu v mene ktorej „konal“. Ak teda z neplatne udeleného plnomocenstva nevyplynuli právne účinky vykonaného právneho úkonu v mene povinného, ani predložená notárska zápisnica nemôže byť exekučným titulom, na základe ktorého by oprávnenému voči povinnému vznikol nárok, ktorého vymoženia by sa mohol v rámci exekúcie domáhať. Súd po tom, čo exekúciu zastavil, pokiaľ rozhodoval o trovách zastavenej exekúcie, správne vyhodnotil procesné zavinenie oprávneného, ktorý sa nezákonne domáhal vedenie exekúcie na podklade nespôsobilého exekučného titulu a uložil mu povinnosť nahradiť trovy pôvodného súdneho exekútora s poukazom na ustanovenie § 203 ods. 1 Exekučného poriadku. Výška uloženej povinnosti náhrady trov exekúcie odvolateľom namietaná nebola. Odvolací súd z uvedených dôvodov uznesenie exekučného súdu podľa ustanovenia § 219 ods. 1 a 2 O.s.p. ako vecne správne potvrdil. Rozhodnutie bolo prijaté senátom Krajského súdu v Banskej Bystrici pomerom hlasov X : X. Poučenie: Proti tomuto uzneseniu odvolanie nie je prípustné.</w:t>
      </w:r>
    </w:p>
    <w:p/>
    <w:p>
      <w:r>
        <w:t>Zdroj: KAUZIS.SK – https://www.kauzis.sk/judikatura/r/ECLI:SK:KSBB:2012:6405201015.2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