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16CoP/31/2012 z 22. 5. 2012</w:t>
      </w:r>
    </w:p>
    <w:p>
      <w:r>
        <w:t>Opravné uznesenie Krajského súdu Banská Bystrica z 22. mája 2012, sp. zn. 16CoP/31/2012, ECLI:SK:KSBB:2012:6712205443.2</w:t>
      </w:r>
    </w:p>
    <w:p>
      <w:r>
        <w:t>Súd: Krajský súd Banská Bystrica</w:t>
      </w:r>
    </w:p>
    <w:p>
      <w:r>
        <w:t>Spisová značka: 16CoP/31/2012</w:t>
      </w:r>
    </w:p>
    <w:p>
      <w:r>
        <w:t>ECLI: ECLI:SK:KSBB:2012:6712205443.2</w:t>
      </w:r>
    </w:p>
    <w:p>
      <w:r>
        <w:t>Dátum vydania: 22. 5. 2012</w:t>
      </w:r>
    </w:p>
    <w:p>
      <w:r>
        <w:t>Forma: Opravné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Banská Bystrica Spisová značka: 16CoP/31/2012 Identifikačné číslo súdneho spisu: 6712205443 Dátum vydania rozhodnutia: 23. 05. 2012 Meno a priezvisko sudcu, VSÚ: Mgr. Štefan Baláž ECLI: ECLI:SK:KSBB:2012:6712205443.2 Opravné uznesenie Krajský súd v Banskej Bystrici vo veci starostlivosti o maloletého P. M., narodeného XX. XX. XXXX, bytom u rodičov, t. č. hospitalizovaného na adolescentnom oddelení J. O., zastúpeného kolíznym opatrovníkom P. T., narodenou XX. XX. XXXX, bytom X. - M., C. XX/XX, dieťa rodičov W. M., narodenej XX. XX. XXXX a P. Hrončeka, narodeného XX. XX. XXXX, obidvaja bytom X. XXX, v konaní o nariadenie predbežného opatrenia, opravným uznesením takto r o z h o d o l : V uznesení Krajského súdu Banská Bystrica č. k. 16CoP/31/2012 - 17 o p r a v u j e dátum vydania uznesenia, ktorý má správne znieť : „25. apríla 2012“. Vo zvyšnej časti zostáva uznesenie krajského súdu nedotknuté. o d ô v o d n e n i e : Okresný súd Zvolen predložil dňa 23. mája 2012 Krajskému súdu Banská Bystrica vec za účelom vydania opravného uznesenia, nakoľko v uznesení Krajského súdu Banská Bystrica č. k. 16CoP/31/2012 - 17 bol nesprávne uvedený dátum rozhodnutia. Podľa § 164 Občianskeho súdneho poriadku (ďalej len O. s. 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 s. p., ak nie je ďalej ustanovené inak, použijú sa na uznesenie primerane ustanovenia o rozsudku. Ustanovenie § 164 O. s. p. má na pamäti nápravu chýb v písaní, čítaní alebo iných zrejmých nesprávnostiach, ktoré sa vyskytli v rozhodnutí. Pod chybami v písaní, počítaní alebo inými zrejmými nesprávnosťami je možné rozumieť akékoľvek chyby zrejmé na prvý pohľad. Môže ísť o chyby technického rázu, ktoré nemajú podstatnejší význam. Iné, ako zrejmé pochybenia, je možné napraviť iba podaním opravného prostriedku. Samotná oprava sa môže týkať záhlavia, výroku, odôvodnenia, ako aj poučenia. Z obsahu spisu vyplýva, že Krajskému súdu v Banskej Bystrici bol opravný prostriedok, ktorý podal navrhovateľ predložený spolu so spisom Okresného súdu Zvolen č. k. 5P/105/2012 dňa 24. 04. 2012. O uvedenom opravnom prostriedku navrhovateľa bolo rozhodnuté uznesením č. k. 16CoP/31/2012 - 17 zo dňa 25. apríla 2012, ktorú skutočnosť preukazuje i koncept založený v zbernom spise krajského súdu. Z uvedeného vyplýva, že k uvedeniu dátumu rozhodnutia v prvopise došlo chybou pri opise a dátum rozhodnutia uvedený v tomto uznesení bol omylom uvedený ako dátum 29. 03. 2012. Pretože pri písomnom vyhotovení rozhodnutia - uznesenia odvolacieho súdu došlo k vyššie uvedenej zrejmej nesprávnosti, ktorá bola spôsobená chybou v písaní, odvolací súd vydal v súlade s citovanými ustanoveniami toto opravné uznesenie, ktorým opravil dátum rozhodnutia tak, ako je uvedené vo výroku. V ostatných častiach zostáva uznesenie Krajského súdu v Banskej Bystrici č. k. 16CoP/31/2012 - 17 zo dňa 25. apríla 2012 nedotknuté. Poučenie: Proti tomuto uzneseniu odvolanie nie je prípustné.</w:t>
      </w:r>
    </w:p>
    <w:p/>
    <w:p>
      <w:r>
        <w:t>Zdroj: KAUZIS.SK – https://www.kauzis.sk/judikatura/r/ECLI:SK:KSBB:2012:6712205443.2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