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20Sd/168/2014 z 2. 12. 2014</w:t>
      </w:r>
    </w:p>
    <w:p>
      <w:r>
        <w:t>Rozsudok Krajského súdu Banská Bystrica z 2. decembra 2014, sp. zn. 20Sd/168/2014, ECLI:SK:KSBB:2014:6014200859.2</w:t>
      </w:r>
    </w:p>
    <w:p>
      <w:r>
        <w:t>Súd: Krajský súd Banská Bystrica</w:t>
      </w:r>
    </w:p>
    <w:p>
      <w:r>
        <w:t>Spisová značka: 20Sd/168/2014</w:t>
      </w:r>
    </w:p>
    <w:p>
      <w:r>
        <w:t>ECLI: ECLI:SK:KSBB:2014:6014200859.2</w:t>
      </w:r>
    </w:p>
    <w:p>
      <w:r>
        <w:t>Dátum vydania: 2. 12. 2014</w:t>
      </w:r>
    </w:p>
    <w:p>
      <w:r>
        <w:t>Forma: Rozsudok</w:t>
      </w:r>
    </w:p>
    <w:p>
      <w:r>
        <w:t>Oblasť práva: Správne právo</w:t>
      </w:r>
    </w:p>
    <w:p>
      <w:pPr>
        <w:pStyle w:val="Heading2"/>
      </w:pPr>
      <w:r>
        <w:t>Text rozhodnutia</w:t>
      </w:r>
    </w:p>
    <w:p>
      <w:r>
        <w:t>Súd: Krajský súd Banská Bystrica Spisová značka: 20Sd/168/2014 Identifikačné číslo súdneho spisu: 6014200859 Dátum vydania rozhodnutia: 03. 12. 2014 Meno a priezvisko sudcu, VSÚ: JUDr. Jarmila Badíková ECLI: ECLI:SK:KSBB:2014:6014200859.2 ROZSUDOK V MENE SLOVENSKEJ REPUBLIKY Krajský súd v Banskej Bystrici v konaní samosudkyňou JUDr. Jarmilou Badíkovou v právnej veci navrhovateľa: K. P., nar. XX. O. XXXX, bytom S. V.. XXX/XX, XXX XX H., proti odporkyni: Sociálna poisťovňa, ústredie, ul. 29. augusta č. 8, 813 63 Bratislava o preskúmanie rozhodnutia o starobnom takto r o z h o d o l : Rozhodnutie odporkyne č. XXX XXX XXXX X zo dňa 15. apríla 2014 p o t v r d z u j e. Navrhovateľovi nepriznáva právo na náhradu trov konania. o d ô v o d n e n i e : Odporkyňa rozhodnutím č. XXX XXX XXXX X z 15.04.2014 podľa § 65, § 274 a § 82 zákona č. 461/2003 Z. z. o sociálnom poistení /ďalej len zsp/ priznala navrhovateľovi starobný dôchodok s účinnosťou od XX.XX.XXXX v sume 84,70 Eur mesačne. Odporkyňa v odôvodnení uviedla, že na daný prípad aplikovala Dohovor o invalidných, starobných a pozostalostných dávkach č. 128, ktorý bol ČSSR ratifikovaný 11.01.1990 a vyhlásený pod č. 416/1991 v Zbierke zákonov. Navrhovateľ je poberateľom dávky z osobitného systému sociálneho zabezpečenia a preto sa suma starobného dôchodku znížila podľa čl. 33 ods. 2 Dohovoru o sumu starobného dôchodku zodpovedajúcu obdobiu dôchodkového poistenia, ktorým je doba služby zhodnotená na určenie sumy výsluhového príspevku za celé roky. Odporkyňa v odôvodnení okrem iného uviedla, že navrhovateľ dôchodkový vek podľa § 65 ods. 2 a § 274 zákona č. 461/2003 Z. z. s použitím ust. § 21 zákona č. 100/1988 Zb. dosiahol dovŕšením 55 rokov veku dňa XX.XX.XXXX. Odporkyňa ďalej uviedla podrobný výpočet výšky starobného dôchodku. Navrhovateľovi bola vypočítaná výška starobného dôchodku podľa zákona č. 461/2003 Z. z. a aj podľa zákona č. 100/1988 Zb. a pretože suma starobného dôchodku určená podľa zsp je vyššia, navrhovateľovi patrí starobný dôchodok v tejto sume. Navrhovateľ podal voči uvedenému rozhodnutiu opravný prostriedok, v ktorom namietol, že rozhodnutie odporkyne vychádza z nesprávneho vyhodnotenia skutkového a právneho stavu veci. Navrhovateľ namietol priamu aplikáciu Dohovoru č. 128 na jeho prípad, pretože na vykonanie Dohovoru je potrebný zákon a preto je jeho priama aplikácia v rozpore s čl. 7 ods. 5 Ústavy SR. Na záver navrhovateľ navrhol krajskému súdu, aby napadnuté rozhodnutie zrušil, vec vrátil odporkyni na nové prerokovanie a rozhodnutie. Odporkyňa vo veci podala písomné stanovisko zo dňa 02.04.2014, v ktorom uviedla právne a skutkové dôvody a žiadala napadnuté rozhodnutie potvrdiť ako vecne správne. Odporkyňa okrem iného v stanovisku uviedla, že suma starobného dôchodku patriaca za obdobie dôchodkového poistenia /vrátane doby služby/ do vzniku nároku na starobný dôchodok je 634,08726168 Eur mesačne. Je určená ako súčin priemerného osobného mzdového bodu, obdobie dôchodkového poistenia /vrátane doby služby/ a aktuálnej dôchodkovej hodnoty. Suma starobného dôchodku zodpovedajúca obdobiu dôchodkového poistenia, ktorým je doba služby zhodnotená na určenie sumy výsluhového dôchodku je 552,23840290 Eur mesačne. Suma starobného dôchodku 81,90 EUR mesačne po zaokrúhlení je určená ako rozdiel sumy starobného dôchodku zodpovedajúcej obdobiu dôchodkového poistenia (vrátane doby služby) 634,08726168 EUR mesačne a sumy starobného dôchodku zodpovedajúcej obdobiu dôchodkového poistenia, ktorým je doba služby zhodnotená na určenie sumy výsluhového dôchodku, 552,23840290 EUR mesačne. Odporkyňa ďalej uviedla spôsob krátenia tejto sumy starobného dôchodku podľa čl. 33 ods. 2 Dohovoru o sumu starobného dôchodku zodpovedajúcu obdobiu dôchodkového poistenia, ktorým je doba služby zhodnotená na určenie sumy výsluhového príspevku za celé roky. Na záver stanoviska odporkyňa poukázala na názor NS SR vyslovenom v rozsudku č. 7So/138/2011 zo dňa 15.8.2012 priznaný výsluhový dôchodok (príspevku za službu), ktorý po dovŕšení dôchodkového veku pre vznik nároku na starobný dôchodok zo všeobecného systému sociálneho zabezpečenia (poistenia) má charakter dávky v starobe. Preto SP musí postupovať v súlade s čl. 33 ods. 2 Dohovoru a starobný dôchodok môže krátiť, a to primerane k počtu skončených rokov doby trvania služby profesionálneho vojaka rozhodujúcich pre výšku výsluhového dôchodku. Krajský súd preskúmal napadnuté rozhodnutia na pojednávaní dňa 03.12.2014 v zmysle § 250l OSP, oboznámil sa s pripojenými listinnými dôkazmi, vypočul účastníkov a dospel k záveru, že opravnému prostriedku navrhovateľa nie je možné vyhovieť. Navrhovateľ trval na dôvodoch uvedených v opravnom prostriedku a v písomnom stanovisku. Odporkyňa na pojednávaní žiadala napadnuté rozhodnutie ako vecne správne a zákonné potvrdiť. Poukázala na stanovisko SP zo dňa 2.7.2014, kde sú uvedené právne a skutkové dôvody, pre ktoré žiadala napadnuté rozhodnutie potvrdiť.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navrhovateľ žiadosťou zo dňa 14.11.2013 požiadal odporkyňu o priznanie starobného dôchodku od XX.XX.XXXX. Podľa § 65 ods. 1 a § 293z zákona č 461/2003 Z. z. v znení zákona č. 555/2007 Z. z. nárok na starobný dôchodok vzniká získaním najmenej 10 rokov obdobia dôchodkového poistenia a dovŕšením dôchodkového veku. Dôchodkový vek navrhovateľ podľa § 65 ods. 2 a § 274 zsp s použitím ust. § 21 ods. 1 zákona č. 100/1988 Zb. dosiahol dovŕšením 55 rokov veku dňa XX.XX.XXXX. Napadnutým rozhodnutím odporkyňa priznala navrhovateľovi starobný dôchodok od XX.XX.XXXX v sume 84,70 Eur mesačne po zákonnom zvýšení od 01.01.2014 v sume 104,70 Eur mesačne. Podrobný spôsob výpočtu sumy starobného dôchodku je uvedený v napadnutom rozhodnutí. Navrhovateľ v opravnom prostriedku ako aj v ďalších podaniach namieta krátenie sumy starobného dôchodku o sumu 552,23840290 Eur mesačne, ktorá predstavuje sumu starobného dôchodku zodpovedajúcu obdobiu dôchodkového poistenia, ktorým je doba služby zhodnotená na určenie sumy výsluhového dôchodku za celé roky. Súd sa stotožnil s právnym názorom odporkyne, ktorá na daný prípad aplikovala Dohovor o invalidných, starobných a pozostalostných dávkach č. 128, ktorý bol ČSSR ratifikovaný 11.01.1990 a vyhlásený pod č. 416/1991 v Zbierke zákonov, ďalej len Dohovor. Podľa čl. 33 ods. 2 Dohovoru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Súd v tejto veci poukazuje na právny názor uvedený v Rozhodnutí č. R55/2011 publikovaný v Zbierke stanovísk NS a rozhodnutí súdov SR, podľa ktorého ak je výsluhový dôchodok priznaný ako dávka sociálneho zabezpečenia, môže od dovŕšenia dôchodkového veku podľa všeobecných predpisov o sociálnom poistení plniť funkciu starobného dôchodku z osobitného systému sociálneho poistenia vtedy, ak jeho výška zodpovedná výške starobného dôchodku, primeranej dobe trvania služobného pomeru. Pri určení výšky starobného dôchodku je potrebné do doby dôchodkového poistenia započítať aj doby hodnotené na účely výsluhového dôchodku. Až po takom stanovení výšky starobného dôchodku možno sumu starobného dôchodku krátiť v pomernej časti, zodpovedajúcej zhodnotenej dobe služby, maximálne o sumu výsluhového dôchodku. Súd z potvrdenia Ministerstva vnútra SR č. SRLZ-XX.XXX-X/SZ-XXXX zo dňa 06.05.2009 zistil, že navrhovateľovi bol od 01.04.2009 priznaný výsluhový dôchodok v sume 831,44 Eur mesačne; Odporkyňa krátila navrhovateľovi starobný dôchodok za dobu služby o sumu 552,23 Eur, ktorá suma je nižšia ako suma výsluhového dôchodku. V tejto súvislosti súd poukazuje aj na rozsudok NS SR sp. zn. 9So/214/2008 zo dňa 28.10.2009, ktorý okrem tohto názoru vyslovil aj názor, že v zmysle čl. 33 ods. 2 Dohovoru za tú istú sociálnu udalosť je možné považovať aj prežitie ustanoveného dôchodkového veku. Na základe vykonaného preskúmania, súd vychádzajúc z uvedených názorov a judikatúry NS SR napadnuté rozhodnutie potvrdil ako vecne správne, pretože odporkyňa postupovala v súlade s príslušnými právnymi predpismi. Súd náhradu trov konania posúdil podľa § 250l v spojitosti s § 250k OSP, navrhovateľ v konaní nebol úspešný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https://www.kauzis.sk/judikatura/r/ECLI:SK:KSBB:2014:6014200859.2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