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17Co/1037/2014 z 16. 12. 2014</w:t>
      </w:r>
    </w:p>
    <w:p>
      <w:r>
        <w:t>Rozsudok Krajského súdu Banská Bystrica z 16. decembra 2014, sp. zn. 17Co/1037/2014, ECLI:SK:KSBB:2014:6612216005.3</w:t>
      </w:r>
    </w:p>
    <w:p>
      <w:r>
        <w:t>Súd: Krajský súd Banská Bystrica</w:t>
      </w:r>
    </w:p>
    <w:p>
      <w:r>
        <w:t>Spisová značka: 17Co/1037/2014</w:t>
      </w:r>
    </w:p>
    <w:p>
      <w:r>
        <w:t>ECLI: ECLI:SK:KSBB:2014:6612216005.3</w:t>
      </w:r>
    </w:p>
    <w:p>
      <w:r>
        <w:t>Dátum vydania: 16. 12. 2014</w:t>
      </w:r>
    </w:p>
    <w:p>
      <w:r>
        <w:t>Forma: Rozsudok</w:t>
      </w:r>
    </w:p>
    <w:p>
      <w:r>
        <w:t>Oblasť práva: Občianske právo</w:t>
      </w:r>
    </w:p>
    <w:p>
      <w:pPr>
        <w:pStyle w:val="Heading2"/>
      </w:pPr>
      <w:r>
        <w:t>Text rozhodnutia</w:t>
      </w:r>
    </w:p>
    <w:p>
      <w:r>
        <w:t>Súd: Krajský súd Banská Bystrica Spisová značka: 17Co/1037/2014 Identifikačné číslo súdneho spisu: 6612216005 Dátum vydania rozhodnutia: 17. 12. 2014 Meno a priezvisko sudcu, VSÚ: Mgr. Dušan Ďurian ECLI: ECLI:SK:KSBB:2014:6612216005.3 ROZSUDOK V MENE SLOVENSKEJ REPUBLIKY Krajský súd v Banskej Bystrici, ako súd odvolací, v senáte zloženom z predsedu senátu Mgr. Dušana Ďuriana a sudkýň JUDr. Zity Nagypálovej a JUDr. Renáty Deákovej, v právnej veci navrhovateľa: POHOTOVOSŤ, s.r.o., IČO: 35807598, so sídlom v Bratislave, Pribinova č. 25, zastúpeného právnym zástupcom Fridrich Paľko, s.r.o., IČO: 36864421, so sídlom v Bratislave, Grösslingova č. 4, v mene ktorého pred súdom koná doc. JUDr. Branislav Fridrich, PhD., advokát a konateľ, proti odporcovi: Slovenská republika, za ktorého pred súdom koná Ministerstvo spravodlivosti Slovenskej republiky, so sídlom v Bratislave, Župné námestie č. 13, o náhradu majetkovej škody a nemajetkovej ujmy, o odvolaní navrhovateľa proti rozsudku Okresného súdu Lučenec č.k. 14C/140/2012-110 zo dňa 10.03.2014, takto r o z h o d o l : Rozsudok okresného súdu p o t v r d z u j e. Odporcovi náhradu trov odvolacieho konania proti navrhovateľovi n e p r i z n á v a. o d ô v o d n e n i e : Napadnutým rozsudkom okresný súd zamietol návrh navrhovateľa na začatie konania, ktorým sa voči odporcovi domáhal vyčíslenej náhrady majetkovej škody a nemajetkovej ujmy spôsobenej okresným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náhradu trov konania odporcovi nepriznal. Okresný súd v priebehu konania spojil tri veci rovnakých účastníkov na spoločné konanie, ktoré ďalej viedol pod sp. zn. 14C/140/2012. Okresný súd vykonal dokazovanie pripojenými exekučnými spismi týkajúcimi sa jednotlivých spojených konaní a zistil, že (1) konanie pred spojením vedené pod sp. zn. 14C/140/2012 sa týka exekučného konania sp. zn. 6Er/785/2012, kde žiadosť súdneho exekútora o udelenie poverenia na vykonanie exekúcie bola exekučnému súdu doručená dňa 05.08.2011 a exekučný súd ju zamietol uznesením zo dňa 03.09.2012; (2) konanie pred spojením vedené pod sp. zn. 14C/151/2012 sa týka exekučného konania sp. zn. 10Er/616/2011, kde žiadosť súdneho exekútora o udelenie poverenia na vykonanie exekúcie bola exekučnému súdu doručená dňa 05.08.2011 a exekučný súd ju zamietol uznesením zo dňa 08.08.2011; (3) konanie pred spojením vedené pod sp. zn. 12C/158/2012 sa týka exekučného konania sp. zn. 12Er/665/2011, kde žiadosť súdneho exekútora o udelenie poverenia na vykonanie exekúcie bola exekučnému súdu doručená dňa 19.08.2011, exekučný súd udelil poverenie na vykonanie exekúcie dňa 28.08.2011 (správne dňa 24.08.2011 - poznámka odvolacieho súdu) a následne exekučný súd uznesením zo dňa 08.12.2011 exekúciu zastavil; okresný súd zdôraznil, že vo všetkých prípadoch bol exekučným titulom rozhodcovský rozsudok; vo všetkých prípadoch okresný súd konštatoval, že na zamietnutie žiadosti súdneho exekútora o udelenie poverenia zákon nestanovuje žiadnu lehotu; uvedené obdobie bolo potrebné na preskúmanie formálnej a materiálnej vykonateľnosti navrhovateľom predloženého exekučného titulu z hľadiska ustanovení na ochranu spotrebiteľa; na základe vykonaného dokazovania exekučným spisom dospel k záveru, že v rámci uvedeného postupu exekučného súdu nedošlo k prieťahom v konaní. Okresný súd uzavrel, že nemal preukázaný tvrdený nesprávny úradný postup exekučného súdu ako jeden z predpokladov pre vznik zodpovednosti odporcu za škodu a svoje rozhodnutie oprel o ustanovenia § 3 ods. 1 písm. d), § 4 ods. 1 písm. a), § 9 ods. 1, ods. 2, § 16 ods. 1, § 17 ods. 1, ods. 2 zákona č. 514/2003 Z. z. o zodpovednosti za škodu spôsobenú pri výkone verejnej moci a o zmene niektorých zákonov v znení neskorších predpisov a § 44 ods. 2 Exekučného poriadku; o trovách konania rozhodol podľa § 142 ods. 1 Občianskeho súdneho poriadku (ďalej len „O.s.p.“). Proti rozsudku okresného súdu podal navrhovateľ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bez nariadenia pojednávania a okresný súd vykonal dokazovanie, ktorého obsah a rozsah si bez uvedenia dôvodu určil sám. Zdôraznil presvedčenie o porušení jeho práva v exekučnom konaní na rozhodnutie v zákonnej lehote a vyjadril nepochopenie nad postupom okresného súdu, ktorý nekonštatoval porušenie jeho práva na prerokovanie veci bez zbytočných prieťahov, hoci zistil nedodržanie príslušnej zákonnej lehoty zo strany exekučného súdu. Odporca sa k odvolaniu navrhovateľa nevyjadril. Krajský súd, ako súd odvolací, vec preskúmal v rozsahu určenom ustanovením § 212 ods. 1 O.s.p., bez nariadenia pojednávania podľa § 214 ods. 2 O.s.p. a rozsudok okresného súdu podľa § 219 ods. 1 a 2 O.s.p. ako vecne správny potvrdil.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návrhmi na začatie konania sa navrhovateľ voči odporcovi domáhal vyčíslenej náhrady majetkovej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navrhovateľ navrhol vykonať dokazovanie len konkrétnymi exekučnými spismi okresného súdu. Uznesením č.k. 14C/140/2012-24 zo dňa 17.05.2013 spojil okresný súd konania vedené pod sp. zn. 14C/140/2012, sp. zn. 14C/151/2012 a sp. zn. 12C/158/2012 na spoločné konanie, ktoré bude ďalej vedené pod sp. zn. 14C/140/2012; uznesenie nadobudlo právoplatnosť dňa 28.05.2013. Priamo v návrhoch na začatie konania vzniesol navrhovateľ námietku zaujatosti všetkých sudcov okresného súdu, o ktorej riadne rozhodol nadriadený súd tak, že zákonného sudcu z prejednávania a rozhodovania prejednávanej veci nevylúčil (zákonného sudcu nevylúčil ani v jednej zo spojených vecí). Okresný súd doručil návrh navrhovateľa odporcovi na vyjadrenie; obidvom účastníkom konania doručil písomné poučenie účastníka konania okrem iného aj podľa § 120 ods. 4 O.s.p.; vyjadrenia odporcu k návrhu doručil okresný súd právnemu zástupcovi navrhovateľa. V priebehu konania doručil navrhovateľ okresnému súdu návrh na prerušenie konania do rozhodnutia ústavného súdu o jeho sťažnosti proti konkrétnemu rozhodnutiu nadriadeného súdu o nevylúčení zákonného sudcu z prejednávania a rozhodovania veci; okresný súd návrh navrhovateľa na prerušenie konania právoplatne zamietol osobitným uznesením č.k. 14C/140/2012-55 zo dňa 29.07.2013, ktoré odvolací súd potvrdil uznesením č.k. 17Co/1009/2013-79 zo dňa 08.01.2014. Na prejednanie veci samej nariadil okresný súd pojednávanie, na ktoré riadne a včas predvolal právneho zástupcu navrhovateľa a zástupcu odporcu; pred pojednávaním doručil navrhovateľ okresnému súdu žiadosť o zrušenie nariadeného pojednávania a opätovne aj obsahovo totožný návrh na prerušenie konania do rozhodnutia ústavného súdu o jeho sťažnosti proti rozhodnutiu nadriadeného súdu o nevylúčení zákonného sudcu z prejednávania a rozhodovania veci; okresný súd uznesením vyhláseným do zápisnice o pojednávaní žiadosti navrhovateľa o zrušenie nariadeného pojednávania nevyhovel a nariadil pojednávanie v neprítomnosti účastníkov konania; následne vykonal dokazovanie pripojenými exekučnými spismi a verejne vyhlásil napadnutý rozsudok. K spisu okresného súdu sú pripojené v napadnutom rozsudku uvedené konkrétne exekučné spisy ohľadne exekučných konaní, v ktorých mala byť navrhovateľovi podľa návrhu nesprávnym úradným postupom exekučného súdu spôsobená tvrdená škoda. Odvolanie navrhovateľa nie je dôvodné. Odvolací súd preskúmal všetky podstatné odvolacie námietky navrhovateľa ako aj predchádzajúce konanie spolu s napadnutým rozsudkom okresného súdu a udáva, že sa v plnom rozsahu stotožňuje so skutkovými a právnymi závermi okresného súdu, osvojuje si dôvody napadnutého rozsudku okresného súdu a v zmysle § 219 ods. 1 a 2 O.s.p. na ne v celom rozsahu poukazuje. Na zdôraznenie správnosti napadnutého rozsudku a reagujúc na odvolacie dôvody navrhovateľa odvolací súd udáva, že okresný súd na základe vykonaných dôkazov dospel k správnym skutkovým zisteniam, na ktoré aplikoval správne ustanovenie právneho predpisu a súčasne vec správne právne posúdil. Záver okresného súdu o nenaplnení predpokladov zodpovednosti odporcu za škodu považuje aj odvolací súd v celom rozsahu za správny, pretože navrhovateľ nepreukázal tvrdený nesprávny úradný postup exekučného súdu v sporných exekučných konaniach. Z dôvodu, že odvolací súd je rozsahom a dôvodmi odvolania navrhovateľa viazaný (§ 212 ods. 1 O.s.p.), pri posudzovaní veci sa zaoberal len námietkami navrhovateľa uvedenými v odvolaní a procesným postupom okresného súdu, ktorý predchádzal vydaniu napadnutého rozsudku z hľadiska, či došlo k vadám, ktoré mali za následok nesprávne rozhodnutie vo veci (§ 212 ods. 3 O.s.p.).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31.05.2010);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s tým, že zákonného sudcu z prejednávania a rozhodovania veci nevylúčil; zo spisu okresného súdu súčasne vyplýva, že uznesenie nadriadeného súdu bolo účastníkom riadne doručené. Iné (nové) dôvody zaujatosti zákonného sudcu navrhovateľ v odvolaní neuviedol. Odvolacia námietka navrhovateľa, že mu okresný súd uskutočnením pojednávania v jeho neprítomnosti a vykonaním dokazovania exekučnými spismi v jeho neprítomnosti odňal možnosť konať pred súdom a porušil jeho právo na kontradiktórne konanie tiež nie je dôvodná. Zo spisu vyplýva, že predvolanie na pojednávanie doručil okresný súd právnemu zástupcovi navrhovateľa riadne prostredníctvom pošty a včas s poskytnutím päťdňovej zákonnej lehoty na prípravu na pojednávanie. Navrhovateľ žiadal o zrušenie pojednávania v podstate z dôvodu, že zákonný sudca je vylúčený z prejednávania a rozhodovania veci, iný dôvod na odročenie pojednávania neuviedol. O námietke zaujatosti sudcov okresného súdu vznesenej navrhovateľom nadriadený súd riadne rozhodol (konkrétne v konaní sp. zn. 14C/140/2012 uznesením sp. zn. 16NcC/109/2012 zo dňa 11.10.2012 tak, že z prejednávania a rozhodovania veci vylúčil len sudkyňu JUDr. Máriu Cifrovú, ostatných sudcov Okresného súdu Lučenec z prejednávania a rozhodovania tejto veci nevylúčil, v konaní sp. zn. 14C/151/2012 uznesením sp. zn. 16NcC/473/2012 zo dňa 17.10.2012 tak, že z prejednávania a rozhodovania veci vylúčil len sudkyňu Mgr. Katarínu Katkovú, ostatných sudcov Okresného súdu Lučenec z prejednávania a rozhodovania tejto veci nevylúčil a v konaní sp. zn. 12C/158/2012 uznesením sp. zn. 17NcC/552/2012 zo dňa 17.10.2012 tak, že z prejednávania a rozhodovania veci vylúčil len sudcov JUDr. Renátu Šulajovú a JUDr. Jána Šulaja, ostatných sudcov Okresného súdu Lučenec z prejednávania a rozhodovania tejto veci nevylúčil; z uvedeného vyplýva, že ani jedným z citovaných rozhodnutí nadriadeného súdu nebolo rozhodnuté o vylúčení zákonného sudcu, ktorý prejednával a rozhodoval prejednávanú vec); nesúhlas navrhovateľa s rozhodnutím nadriadeného súdu nie je dôležitým dôvodom na odročenie pojednávania, pretože navrhovateľovi zostáva zachovaný odvolací dôvod spočívajúci v tvrdení, že rozhodoval vylúčený sudca (§ 205 ods. 2 písm. a/ O.s.p. v spojení s § 221 ods. 1 písm. g/ O.s.p.). Na vykonanie pojednávania v neprítomnosti riadne a včas predvolaného navrhovateľa preto boli podľa odvolacieho súdu splnené zákonné podmienky (§ 101 ods. 2 O.s.p.). Postupom okresného súdu v súlade so zákonom nemôže dôjsť k odňatiu možnosti účastníka konať pred súdom. K odňatiu možnosti navrhovateľa konať pred súdom nedošlo ani v rámci dokazovania. Okresný súd síce vykonal dokazovanie na pojednávaní v neprítomnosti účastníkov konania (§ 101 ods. 2 O.s.p.), toto však pozostávalo len s oboznámením sa s exekučnými spismi, ktorý dôkaz navrhol vykonať samotný navrhovateľ priamo v návrhoch na začatie konania s tým, že navrhovateľ bol účastníkom uvedených exekučných konaní a teda obsah exekučných spisov z hľadiska tvrdených skutočností o dobe od podania žiadosti o udelenie poverenia na vykonanie exekúcie do rozhodnutia exekučného súdu o jej zamietnutí mu bol nepochybne známy, pretože z exekučných spisov vyplýva, že všetky rozhodnutia boli navrhovateľovi riadne doručené. Iné (vecné) dokazovanie okresný súd nevykonal. Odvolací súd v zhode s okresným súdom dospel k záveru, že v tomto rozsahu vykonané dokazovanie je dostatočné na rozhodnutie vo veci samej. K odňatiu možnosti navrhovateľa konať pred súdom nedošlo ani postupom okresného súdu, ktorý osobitne nerozhodoval o opätovne podanom návrhu na prerušenie konania, pretože o obsahovo úplne totožnom návrhu na prerušenie konania okresný súd právoplatne rozhodol jeho zamietnutím; preto i keď tu bol dôvod na zastavenie konania o opätovne podanom návrhu na prerušenie konania, táto skutočnosť nemá za následok nesprávne rozhodnutie okresného súdu vo veci samej (§ 212 ods. 3 O.s.p.) a preto na ňu odvolací súd neprihliadal. Navyše podľa zistenia odvolacieho súdu bola uvedená ústavná sťažnosť navrhovateľa uznesením Ústavného súdu Slovenskej republiky sp. zn. III.ÚS/300/2013 zo dňa 02.07.2013 odmietnutá pre neprípustnosť, preto keď ju navrhovateľ dňa 06.03.2014 opätovne doručil okresnému súdu s návrhom na prerušenie konania, hoci nepochybne už musel vedieť o jej odmietnutí ústavným súdom, nemožno jeho zjavne šikanóznemu výkonu práva poskytnúť v prejednávanej veci ochranu. Navrhovateľ v odvolaní spochybnil záver okresného súdu o nepreukázaní nesprávneho úradného postupu exekučného súdu, keď trval na porušení svojho práva na rozhodnutie v zákonnej lehote. Odvolací súd v plnom rozsahu súhlasí aj so záverom okresného súdu o nepreukázaní nesprávneho úradného postupu exekučného súdu pri rozhodovaní o žiadosti súdneho exekútora o udelenie poverenia na vykonanie exekúcie ako jedného z predpokladov zodpovednosti odporcu za škodu spôsobenú pri výkone verejnej moci. Ťažisko argumentácie navrhovateľa o nesprávnom úradnom postupe exekučného súdu spočívalo v tvrdení, že k zamietnutiu žiadosti o udelenie poverenia na vykonanie exekúcie došlo po uplynutí zákonnej pätnásťdňovej lehoty. Súdna prax sa však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Preto v prípade, že okresný súd v zhode s odvolacím súdom z pripojených exekučných spisov zistil, že (1) konanie pred spojením vedené pod sp. zn. 14C/140/2012 sa týka exekučného konania sp. zn. 6Er/785/2012, kde žiadosť súdneho exekútora o udelenie poverenia na vykonanie exekúcie bola exekučnému súdu doručená dňa 05.08.2011 a exekučný súd ju zamietol uznesením zo dňa 03.09.2012 (zo spisu vyplýva, že v mesiaci vydania bolo uznesenie aj doručované účastníkom exekučného konania); (2) konanie pred spojením vedené pod sp. zn. 14C/151/2012 sa týka exekučného konania sp. zn. 10Er/616/2011, kde žiadosť súdneho exekútora o udelenie poverenia na vykonanie exekúcie bola exekučnému súdu doručená dňa 05.08.2011 a exekučný súd ju zamietol uznesením zo dňa 08.08.2011 (zo spisu vyplýva, že v mesiaci vydania bolo uznesenie aj doručované účastníkom exekučného konania); (3) konanie pred spojením vedené pod sp. zn. 12C/158/2012 sa týka exekučného konania sp. zn. 12Er/665/2011, kde žiadosť súdneho exekútora o udelenie poverenia na vykonanie exekúcie bola exekučnému súdu doručená dňa 19.08.2011, exekučný súd udelil poverenie na vykonanie exekúcie dňa 24.08.2011 a následne exekučný súd uznesením zo dňa 08.12.2011 exekúciu zastavil (zo spisu vyplýva, že v mesiaci vydania bolo uznesenie aj doručované účastníkom exekučného konania); uvedený postup a obdobie nemožno považovať za nesprávny úradný postup (prieťahy v konaní) a je plne odôvodnený potrebou skúmania formálnej a materiálnej vykonateľnosti predloženého exekučného titulu v každom s exekučných konaní; z exekučných spisov vyplýva, že exekučný súd nebol v uvedenom období nečinný a vykonával procesné úkony vedúce k rozhodnutiu o žiadosti súdneho exekútora o udelenie poverenia na vykonanie exekúcie; odvolací súd podotýka, že vzhľadom na množstvo exekučných konaní, ktoré navrhovateľ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Ivete Korčkovskej zo dňa 16.11.2010). Od tohto záveru nie je žiadny dôvod odkloniť sa ani v prejednávanej veci. Podľa názoru odvolacieho súdu nemožno okresnému súdu ani vytknúť, že sa v napadnutom rozsudku nezaoberá uplatnenou majetkovou škodou a nemajetkovou ujmou. Nakoľko navrhovateľ v konaní nepreukázal jeden z kumulatívnych obligatórnych predpokladov zodpovednosti odporcu za škodu spôsobenú pri výkone verejnej moci (t.j. nesprávny úradný postup exekučného súdu), v súlade so zásadou hospodárnosti konania nebolo potrebné sa v odôvodnení rozsudku osobitne zaoberať nepriznaním uplatnenej škody a nemajetkovej ujmy. Vzhľadom na uvedené odvolací súd rozsudok okresného súdu podľa § 219 ods. 1 a 2 O.s.p. v celom rozsahu ako vecne správny potvrdil a to vrátane závislého výroku o trovách konania, ktorý bol tiež vecne správny a odôvodnený plným úspechom odporcu v konaní, ktorý však žiadne trovy konania nežiadal nahradiť.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Odporca bol v odvolacom konaní v plnom rozsahu úspešný a vzniklo mu voči plne neúspešnému navrhovateľovi právo na náhradu trov konania. Keďže však odporca neurobil žiadny návrh na rozhodnutie o trovách odvolacieho konania a ani mu žiadne nevyplývajú zo spisu, odvolací súd mu náhradu trov odvolacieho konania proti navrhovateľovi nepriznal. Toto rozhodnutie prijal senát krajského súdu pomerom hlasov 3 : 0. Poučenie: Proti tomuto rozhodnutiu nie je odvolanie prípustné.</w:t>
      </w:r>
    </w:p>
    <w:p/>
    <w:p>
      <w:r>
        <w:t>Zdroj: KAUZIS.SK – https://www.kauzis.sk/judikatura/r/ECLI:SK:KSBB:2014:6612216005.3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