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24Sp/71/2014 z 15. 4. 2015</w:t>
      </w:r>
    </w:p>
    <w:p>
      <w:r>
        <w:t>Rozsudok Krajského súdu Banská Bystrica z 15. apríla 2015, sp. zn. 24Sp/71/2014, ECLI:SK:KSBB:2015:6014201617.1</w:t>
      </w:r>
    </w:p>
    <w:p>
      <w:r>
        <w:t>Súd: Krajský súd Banská Bystrica</w:t>
      </w:r>
    </w:p>
    <w:p>
      <w:r>
        <w:t>Spisová značka: 24Sp/71/2014</w:t>
      </w:r>
    </w:p>
    <w:p>
      <w:r>
        <w:t>ECLI: ECLI:SK:KSBB:2015:6014201617.1</w:t>
      </w:r>
    </w:p>
    <w:p>
      <w:r>
        <w:t>Dátum vydania: 15. 4. 2015</w:t>
      </w:r>
    </w:p>
    <w:p>
      <w:r>
        <w:t>Forma: Rozsudok</w:t>
      </w:r>
    </w:p>
    <w:p>
      <w:r>
        <w:t>Oblasť práva: Správne právo</w:t>
      </w:r>
    </w:p>
    <w:p>
      <w:pPr>
        <w:pStyle w:val="Heading2"/>
      </w:pPr>
      <w:r>
        <w:t>Text rozhodnutia</w:t>
      </w:r>
    </w:p>
    <w:p>
      <w:r>
        <w:t>Súd: Krajský súd Banská Bystrica Spisová značka: 24Sp/71/2014 Identifikačné číslo súdneho spisu: 6014201617 Dátum vydania rozhodnutia: 16. 04. 2015 Meno a priezvisko sudcu, VSÚ: JUDr. Drahomíra Mikulajová ECLI: ECLI:SK:KSBB:2015:6014201617.1 ROZSUDOK V MENE SLOVENSKEJ REPUBLIKY Krajský súd v Banskej Bystrici v konaní pred samosudkyňou JUDr. Drahomírou Mikulajovou v právnej veci navrhovateľa: POHOTOVOSŤ, s.r.o., so sídlom Pribinova 25, 811 09 Bratislava, IČO: 35 807 598, proti odporcovi: Okresný úrad Poltár, katastrálny odbor, Železničná 5, 987 01 Poltár, za účasti K. I., nar.XX.XX.XXXX, bytom č.d. XX, XXX XX D., o preskúmanie zákonnosti rozhodnutia odporcu V 422/14 zo dňa 14.07.2014, takto r o z h o d o l : I/ Krajský súd rozhodnutie odporcu V 422/14 zo dňa 14. júla 2014 p o t v r d z u j e . II/ Navrhovateľovi náhradu trov konania n e p r i z n á v a . III/ Navrhovateľ je p o v i n n ý zaplatiť na účet Krajského súdu v Banskej Bystrici súdny poplatok 35,- Eur do 3 dní odo dňa právoplatnosti tohto rozhodnutia. o d ô v o d n e n i e : Odporca rozhodnutím V 422/14 zo dňa 14.07.2014 podľa § 31 ods. 3 zákona č. 162/1995 Z.z. o katastri nehnuteľností a o zápise vlastníckych a iných práv k nehnuteľnostiam v platnom znení (katastrálny zákon) zamietol návrh na vklad záložného práva do katastra nehnuteľností podľa Zmluvy o zriadení záložného práva č. XXX/XXXX-PTR zo dňa 25.04.2014 uzavretej medzi záložcom K. I., v zastúpení zástupcom ProHelp - združenie občianskoprávnej pomoci so sídlom Povraznícka 18, 811 05 Bratislava a záložným veriteľom Pohotovosť, s.r.o., predmetom ktorej je zriadenie záložného práva k nehnuteľnostiam vedeným v katastrálnom území Breznička na LV č. XXX, LV č. XXX a LV č. XXX, v rozsahu a v podiele pripadajúcom záložcovi. Odporca rozhodnutie odôvodnil v podstate tým, že predložená zmluva nie je vkladu spôsobilá. Na strane záložcu vystupuje N. K. - predseda združenia ProHelp ako splnomocnený zástupca záložcu K. I.. Podľa Dohôd o splnomocnení je zrejmé, že jej predtlač obsahuje údaje o záložnom veriteľovi - spoločnosti Pohotovosť, s.r.o. a aj o združení ProHelp ako splnomocnencovi záložcu, a preto táto skutočnosť sa javí ako skutočnosť, ktorá má vplyv na obhajobu záujmov splnomocniteľa zo strany splnomocnenca. Záložný veriteľ svojim spôsobom určil zástupcu pre dlžníka. Splnomocnenec je osobou, ktorá je v styku so záložným veriteľom a je osobou, ktorá má obhajovať najmä záujmy veriteľa pri uplatňovaní návratnosti úveru v budúcnosti. Poukázal na ustanovenie § 22 ods. 2 Občianskeho zákonníka (ďalej OZ), podľa ktorého nemôže zastupovať iného ten, záujmy ktorého sú v rozpore so záujmami zastúpeného. Dohoda o splnomocnení ako dvojstranný právny úkon vyžaduje súlad s § 34 a nasl. Občianskeho zákonníka. Podľa § 39 Občianskeho zákonníka právny úkon, ktorý svojim obsahom alebo účelom odporuje zákonu, alebo ho obchádza, alebo sa prieči dobrým mravom, je neplatný. Dohody o splnomocnení nie sú riadne uzatvorené, preto záložnú zmluvu nemohol podpísať splnomocnenec. V zákonom stanovenej lehote podal proti rozhodnutiu odporcu odvolanie navrhovateľ, ktorý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Nesúhlasil s tvrdeniami odporcu, podľa ktorých navrhovateľ vopred určil osobu, ktorá bude oprávnená za dlžníka konať a dlžník nemal možnosť sa sám rozhodnúť, kto ho bude zastupovať. Rozhodnutie nevychádza zo spoľahlivo zisteného skutkového stavu veci. Pokiaľ odporca poukázal na neprípustnosť zastúpenia v zmysle § 22 ods. 2 Občianskeho zákonníka,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v písomnom stanovisku zo dňa 09.12.2014 k odvolaniu trval na zákonnosti napadnutého rozhodnutia, ktoré žiadal potvrdiť. Súd vec prejednal na pojednávaní v neprítomnosti navrhovateľa a odporcu, ktorí nevyužili svoje právo zúčastniť sa pojednávania a nepožiadali z dôležitého dôvodu o odročenie pojednávania. Svoju neúčasť ospravedlnili, čo súd akceptoval. Výslovne súhlasili s prejednaním a rozhodnutím veci v ich neprítomnosti. Účastník konania K. I. na pojednávaní uviedol, že súhlasí s rozhodnutím odporcu.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preto rozhodnutie odporcu podľa § 250q ods. 2 O.s.p. ako vydané v súlade so zákonom potvrdil. Podľa § 250l ods.1 O.s.p. , podľa ustanovení tejto hlavy sa postupuje v prípadoch, v ktorých zákon zveruje súdom rozhodovanie o opravných prostriedkoch proti neprávoplatným rozhodnutiam správnych orgánov. Zo spisu správneho orgánu súd zistil, že navrhovateľ dňa 28.05.2014 na Okresnom úrade v Poltári, katastrálnom odbore podal návrh na vklad záložného práva do katastra nehnuteľností podľa Zmluvy o zriadení záložného práva č. XXX/XXXX-PTR zo dňa 25.04.2014, ktorá bola uzavretá podľa § 151a a nasl. Občianskeho zákonníka medzi záložným veriteľom POHOTOVOSŤ, s.r.o. a záložcom K. I., v zastúpení zástupcom na základe dohody o splnomocnení: ProHelp - združenie občianskoprávnej pomoci, za ktorého zmluvu podpísal N. K. - predseda združenia.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19.04.2013, najmä na zabezpečenie istiny vo výške 400,- Eur a na základe Zmluvy o úvere č. XXXXXXXXX zo dňa 20.05.2013, najmä na zabezpečenie istiny vo výške 350,-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boli dňa 19.04.2013 a dňa 20.05.2013 uzavreté dohody o splnomocnení medzi splnomocniteľom (zároveň dlžníkom a záložcom v jednej osobe) a splnomocnencom Združením ProHelp, pričom názov splnomocnenca je už predtlačený na formulári dohôd o splnomocnení. V bode 3. týchto dohôd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„N. K. - predseda občianskeho združenia ProHelp“. V bode 4. dohôd sú dopísané ručne v kolónkach nehnuteľnosti vo vlastníctve splnomocniteľa, jedná sa o tie isté nehnuteľnosti.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dohodách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dohody o splnomocnení boli uzavreté na žiadosť dlžníka, ak formulár dohody mal zástupca navrhovateľa dopredu pripravený, vrátane určeného zástupcu pre dlžníka. Zo samotných dojednaných podmienok v dohodách o splnomocnení vyplýva, že účelom ich uzavretia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boli vypísané listiny, dohody o splnomocnení v čase ich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dohody o splnomocnení sú neplatným právnym úkonom v zmysle všeobecných ustanovení občianskeho zákonníka pre rozpor záujmov zástupcu a zastúpeného, čo je v rozpore s § 22 ods. 2 Občianskeho zákonníka, t.j dohoda odporujúca zákonu je absolútne neplatným právnym úkonom podľa § 39 Občianskeho zákonníka, ako aj v dôsledku nedostatkov požadovaných náležitostí platného právneho úkonu podľa § 37 ods. 1 Občianskeho zákonníka ( sloboda vôle, určitosť...).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 ProHelp - združenie občianskoprávnej pomoci nemohol, vzhľadom na ustanovenie § 5a ods. 4 zákona č. 250/2007 Z.z.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Súd má za to, že na daný prípad je potrebné aplikovať aj ustanovenia §§ 52 - 54 Občianskeho zákonníka. Z textu dohôd o splnomocnení vyplýva, že súvisia so zmluvami o úvere, ktoré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sp.zn. 1Sžr 135/2012 zo dňa 11.06.2013. V súčasnosti platná právna úprava (§ 53 ods. 5 OZ v spojení s § 53 ods. 4 písm. s/ OZ) považuje explicitne takéto zmluvné dojednanie za neplatné.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 odporca. Za podstatné pre rozhodnutie v tejto veci súd považuje skutočnosť, že dohoda o splnomocnení je neplatnou (§ 5a ods. 4 zákona č. 250/2007 Z.z. a § 39 OZ v spojení s § 22 ods. 2 OZ a § 37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https://www.kauzis.sk/judikatura/r/ECLI:SK:KSBB:2015:6014201617.1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