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24Sp/29/2015 z 8. 6. 2015</w:t>
      </w:r>
    </w:p>
    <w:p>
      <w:r>
        <w:t>Uznesenie Krajského súdu Banská Bystrica z 8. júna 2015, sp. zn. 24Sp/29/2015, ECLI:SK:KSBB:2015:6015200527.2</w:t>
      </w:r>
    </w:p>
    <w:p>
      <w:r>
        <w:t>Súd: Krajský súd Banská Bystrica</w:t>
      </w:r>
    </w:p>
    <w:p>
      <w:r>
        <w:t>Spisová značka: 24Sp/29/2015</w:t>
      </w:r>
    </w:p>
    <w:p>
      <w:r>
        <w:t>ECLI: ECLI:SK:KSBB:2015:6015200527.2</w:t>
      </w:r>
    </w:p>
    <w:p>
      <w:r>
        <w:t>Dátum vydania: 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24Sp/29/2015 Identifikačné číslo súdneho spisu: 6015200527 Dátum vydania rozhodnutia: 09. 06. 2015 Meno a priezvisko sudcu, VSÚ: JUDr. Drahomíra Mikulajová ECLI: ECLI:SK:KSBB:2015:6015200527.2 Uznesenie Krajský súd v Banskej Bystrici v právnej veci navrhovateľa: POHOTOVOSŤ, s.r.o., Pribinova 25, 811 09 Bratislava, IČO: 35 807 598, proti odporcovi: Okresný úrad Veľký Krtíš, katastrálny odbor, Komenského č. 3, 990 01 Veľký Krtíš , za účasti: O. A., rod. K., nar. XX.XX.XXXX, bytom č. d. XX, XXX XX U., o preskúmanie zákonnosti rozhodnutia odporcu č. V 1641/2014 zo dňa 11.02.2015, o oprave zrejmej nesprávnosti, vydáva toto : r o z h o d o l : Záhlavie písomne vyhotoveného rozsudku Krajského súdu v Banskej Bystrici č.k. 24Sp/29/2015-22 zo dňa 28.05.2015 o p r a v u j e tak, že za uvedené PSČ „XXX XX“ dopĺňa názov obce bydliska účastníčky konania „U.“, takže v záhlaví bude uvedené „...XXX XX U.“... o d ô v o d n e n i e : V písomnom vyhotovení vyššie citovaného rozsudku tunajšieho súdu je v záhlaví zrejmá nesprávnosť, keď nie je uvedený pri bydlisku účastníčky konania názov obce. Súd podľa § 164 O.s.p. za účelom opravy tejto chyby - zrejmej nesprávnosti vydal predmetné opravné uznesenie. Poučenie: Proti tomuto uzneseniu odvolanie nie je prípustné.</w:t>
      </w:r>
    </w:p>
    <w:p/>
    <w:p>
      <w:r>
        <w:t>Zdroj: KAUZIS.SK – https://www.kauzis.sk/judikatura/r/ECLI:SK:KSBB:2015:6015200527.2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