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24Sp/8/2016 z 19. 10. 2016</w:t>
      </w:r>
    </w:p>
    <w:p>
      <w:r>
        <w:t>Rozsudok Krajského súdu Banská Bystrica z 19. októbra 2016, sp. zn. 24Sp/8/2016, ECLI:SK:KSBB:2016:6016200326.2</w:t>
      </w:r>
    </w:p>
    <w:p>
      <w:r>
        <w:t>Súd: Krajský súd Banská Bystrica</w:t>
      </w:r>
    </w:p>
    <w:p>
      <w:r>
        <w:t>Spisová značka: 24Sp/8/2016</w:t>
      </w:r>
    </w:p>
    <w:p>
      <w:r>
        <w:t>ECLI: ECLI:SK:KSBB:2016:6016200326.2</w:t>
      </w:r>
    </w:p>
    <w:p>
      <w:r>
        <w:t>Dátum vydania: 19. 10. 2016</w:t>
      </w:r>
    </w:p>
    <w:p>
      <w:r>
        <w:t>Forma: Rozsudok</w:t>
      </w:r>
    </w:p>
    <w:p>
      <w:r>
        <w:t>Oblasť práva: Správne právo</w:t>
      </w:r>
    </w:p>
    <w:p>
      <w:pPr>
        <w:pStyle w:val="Heading2"/>
      </w:pPr>
      <w:r>
        <w:t>Text rozhodnutia</w:t>
      </w:r>
    </w:p>
    <w:p>
      <w:r>
        <w:t>Súd: Krajský súd Banská Bystrica Spisová značka: 24Sp/8/2016 Identifikačné číslo súdneho spisu: 6016200326 Dátum vydania rozhodnutia: 20. 10. 2016 Meno a priezvisko sudcu, VSÚ: JUDr. Drahomíra Mikulajová ECLI: ECLI:SK:KSBB:2016:6016200326.2 ROZSUDOK V MENE SLOVENSKEJ REPUBLIKY Krajský súd v Banskej Bystrici, ako súd správny, v konaní pred sudkyňou JUDr. Drahomírou Mikulajovou v právnej veci navrhovateľa: POHOTOVOSŤ, s.r.o., Pribinova 25, 811 09 Bratislava, IČO: 35 807 598, proti odporcovi: Okresný úrad Veľký Krtíš, katastrálny odbor, Komenského č. 3, 990 01 Veľký Krtíš , za účasti: C. G., rod. G., nar. XX.XX.XXXX, bytom X. XXXX/XX, XXX XX R., t. č. zdržiavajúca sa na adrese Ul. L. č. XX, XXX XX R., o preskúmanie zákonnosti rozhodnutia odporcu V 520/2015 zo dňa 28.01.2016, takto r o z h o d o l : I/ Krajský súd rozhodnutie odporcu V 520/2015 zo dňa 28. januára 2016 p o t v r d z u j e . II/ Navrhovateľovi náhradu trov konania n e p r i z n á v a . III/ Navrhovateľ je p o v i n n ý zaplatiť súdny poplatok 35,- Eur, do troch dní odo dňa právoplatnosti tohto rozhodnutia. o d ô v o d n e n i e : Odporca rozhodnutím V 520/2015 zo dňa 28.01.2016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XXX/XXXX-RAČ zo dňa 21.03.2015 uzavretej medzi záložcom C. G., v zast. zástupcom DSS Nestor o.z., Stred 449, 027 05 Zázrivá (do zmeny názvu združenia a sídla dňa 30.10.2014 ProHelp - združenie občianskoprávnej pomoci so sídlom Povraznícka 18, 811 05 Bratislava) a záložným veriteľom Pohotovosť, s.r.o., predmetom ktorej je zriadenie záložného práva k nehnuteľnostiam zapísaným v katastrálnom území T. E. na LV č. XXX, LV č. XXX, LV č.XXX v podielovom vlastníctve záložcu vo veľkosti spoluvlastníckeho podielu 1/2-ica, na LV č. XXX v podielovom vlastníctve záložcu vo veľkosti spoluvlastníckeho podielu 7/24-ín, v katastrálnom území G. L. na LV č. XXXX vo výlučnom vlastníctve záložcu, na LV č. XXXX v podielovom vlastníctve záložcu vo veľkosti spoluvlastníckeho podielu 3/8-iny, bližšie špecifikovaných v záložnej zmluve. Odporca rozhodnutie odôvodnil v podstate tým, že zmluvu o zriadení záložného práva za záložcu podpísal D. G., predseda združenia DSS Nestor OZ, ktoré združenie zastupovalo záložcu na základe Dohody o splnomocnení zo dňa 14.03.2014. Táto Dohoda o splnomocnení je predformulovaná, názov zástupcu je predtlačený a ručne dopisované sú údaje o splnomocniteľovi ako i špecifikácia nehnuteľností. Dátum podpisu je zhodný s dátumom podpisu úverovej zmluvy. Z Dohody o splnomocnení je zrejmá skutočnosť, že veriteľ vopred určil osobu, ktorá bude za dlžníka oprávnená konať, čím mu bola odňatá možnosť slobodne sa rozhodnúť kto bude za neho konať. Splnomocnenca vybral záložný veriteľ, nie záložca. Splnomocnený zástupca háji skôr záujmy veriteľa, ako záložného dlžníka, preto je zastúpenie neprípustné. Konštatoval, že po preskúmaní zmluvy z hľadiska kritérií ustanovených v ustanovení § 31 ods. 1 katastrálneho zákona zistil, že nie sú splnené podmienky na vklad, a preto návrh zamietol podľa § 31 ods. 3 katastrálneho zákona.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v stanovisku k odvolaniu zo dňa 23.03.2016 trval na zákonnosti napadnutého rozhodnutia, ktoré žiadal potvrdiť, pretože predmetná dohoda o splnomocnení je absolútne neplatným právnym úkonom pre rozpor záujmov združenia so záujmami dlžníka, teda neplatný je i právny úkon, ktorý je uskutočnený na základe takejto plnej moci. Súd vec prejednal na pojednávaní v neprítomnosti účastníkov konania, ktorí napriek riadnemu predvolaniu nevyužili svoje právo zúčastniť sa pojednávania. Záložkyni bolo doručené predvolanie, vrátane rozhodnutia odporcu a odvolania navrhovateľa fikciou doručenia v zmysle § 46 ods. 2 O.s.p.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Od 01.07.2016 nadobudol účinnosť Správny súdny poriadok (ďalej v texte SSP) zákon č. 162/2015 Z.z., ktorý nahradil Občiansky súdny poriadok zákon č. 99/1963 Zb. Podľa § 492 ods. 1 SSP; konania podľa tretej hlavy piatej časti Občianskeho súdneho poriadku začaté predo dňom nadobudnutia účinnosti tohto zákona sa dokončia podľa doterajších predpisov. Preto sa predmetné konanie dokončí podľa tretej hlavy piatej časti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20.04.2015 na Okresnom úrade Veľký Krtíš, katastrálnom odbore podal návrh na vklad záložného práva do katastra nehnuteľností podľa Zmluvy o zriadení záložného práva č. XXX/XXXX-RAČ zo dňa 21.03.2015, ktorá bola uzavretá podľa § 151a a nasl. OZ medzi záložným veriteľom POHOTOVOSŤ, s.r.o. a záložcom C. G., v zastúpení zástupcom na základe dohody o splnomocnení: DSS Nestor, o.z. Stred 449, 027 05 Zázrivá ( predtým ProHelp - združenie občianskoprávnej pomoci), za ktoré zmluvu podpísal D. G. - predseda združenia. Súd poznamenáva, že k zmene názvu a sídla občianskeho združenia ProHelp došlo dňa 30.10.2014, po zapísaní zmeny Stanov v registri občianskych združení vedenom na Ministerstve vnútra SR.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14.03.2014, najmä na zabezpečenie istiny vo výške 1000,- euro,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„D. G. - predseda občianskeho združenia ProHelp“. V bode 4. dohody sú dopísané ručne v kolónkach nehnuteľnosti vo vlastníctve splnomocniteľa. Dohoda o splnomocnení bola obidvoma stranami podpísaná dňa 14.03.2014 v Bratislave.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pre neplatnosť dohody o splnomocnení.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zmluva o spotrebiteľskom úvere nasvedčuje tomu, že poskytnutie úveru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spotrebiteľskom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 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 53 ods. 1 druhá veta O.s.p.).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Súdny prieskum v predmetnom konaní bol daný iba rozsahom odvolacích námietok (súd posudzoval ich opodstatnenosť len vo vzťahu k odôvodneniu napadnutého rozhodnutia) a tiež posudzovaním, či právam spotrebiteľa bola poskytnutá náležitá ochrana v zmysle vyššie uvedenej judikatúry Najvyššieho súdu SR, čo musí súd preveriť vždy aj bez výslovných námietok účastníkov konania. Súd preto nemal dôvod zaoberať sa aj ďalším dôvodmi, ktoré boli dôvodom zamietnutia vkladu, ak neboli namietnuté v odvolaní. Z vyššie uvedených dôvodov súd napadnuté rozhodnutie správneho orgánu ako vydané v súlade so zákonom potvrdil podľa § 250q ods. 3 O.s.p. Neunikla pozornosti súdu vada v postupe odporcu pri doručovaní zásielok záložkyni, ktorý sa mylne domnieval, že nastala fikcia doručenia, ak poštový doručovateľ vrátil nedoručenú zásielku s poznámkou, že adresát je na uvedenej adrese neznámy. Táto skutočnosť sama o sebe nespôsobuje nezákonnosť napadnutého rozhodnutia (vzhľadom na doručované listiny v administratívnom konaní pred rozhodnutím). Pri postupe súdu v zmysle tretej hlavy piatej časti O.s.p. správny súd zohľadnil okolnosti tejto veci, výsledok rozhodnutia vo vzťahu k záložkyni a zásadu efektívnosti a hospodárnosti konania a sám doručil rozhodnutie odporcu záložkyni (vrátenie veci odporcovi ako predčasne predloženej na doručenie rozhodnutia záložkyni považoval za prísne formalistické), majúc za to, že takýmto úkonom súdu nedošlo k zásahu do práv žiadneho z účastníkov konania.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troch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https://www.kauzis.sk/judikatura/r/ECLI:SK:KSBB:2016:6016200326.2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