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26Sp/14/2016 z 28. 9. 2016</w:t>
      </w:r>
    </w:p>
    <w:p>
      <w:r>
        <w:t>Rozsudok Krajského súdu Banská Bystrica z 28. septembra 2016, sp. zn. 26Sp/14/2016, ECLI:SK:KSBB:2016:6016200574.2</w:t>
      </w:r>
    </w:p>
    <w:p>
      <w:r>
        <w:t>Súd: Krajský súd Banská Bystrica</w:t>
      </w:r>
    </w:p>
    <w:p>
      <w:r>
        <w:t>Spisová značka: 26Sp/14/2016</w:t>
      </w:r>
    </w:p>
    <w:p>
      <w:r>
        <w:t>ECLI: ECLI:SK:KSBB:2016:6016200574.2</w:t>
      </w:r>
    </w:p>
    <w:p>
      <w:r>
        <w:t>Dátum vydania: 28. 9. 2016</w:t>
      </w:r>
    </w:p>
    <w:p>
      <w:r>
        <w:t>Forma: Rozsudok</w:t>
      </w:r>
    </w:p>
    <w:p>
      <w:r>
        <w:t>Oblasť práva: Správne právo</w:t>
      </w:r>
    </w:p>
    <w:p>
      <w:pPr>
        <w:pStyle w:val="Heading2"/>
      </w:pPr>
      <w:r>
        <w:t>Text rozhodnutia</w:t>
      </w:r>
    </w:p>
    <w:p>
      <w:r>
        <w:t>Súd: Krajský súd Banská Bystrica Spisová značka: 26Sp/14/2016 Identifikačné číslo súdneho spisu: 6016200574 Dátum vydania rozhodnutia: 29. 09. 2016 Meno a priezvisko sudcu, VSÚ: JUDr. Peter Kvietok ECLI: ECLI:SK:KSBB:2016:6016200574.2 ROZSUDOK V MENE SLOVENSKEJ REPUBLIKY Krajský súd v Banskej Bystrici v konaní pred sudcom JUDr. Petrom Kvietkom, v právnej veci navrhovateľa: POHOTOVOSŤ, s.r.o., so sídlom Pribinova 25, 811 09 Bratislava, IČO: 35 807 598, proti odporcovi: Okresný úrad Brezno, katastrálny odbor, Brezenská 4, 977 01 Brezno, za účasti: H. H., nar. XX.XX.XXXX, bytom H. I./X, L. L., toho času na neznámom mieste, v konaní zastúpená súdom ustanovenou opatrovníčkou L.. P. H., súdnou tajomníčkou Okresného súdu Revúca, o preskúmanie zákonnosti rozhodnutia odporcu V - 2308/2014 zo dňa 05.11.2015, takto r o z h o d o l : I./ Krajský súd rozhodnutie odporcu č. V - 2308/2014 zo dňa 05. novembra 2015 p o t v r d z u j e . II./ Navrhovateľovi náhradu trov konania n e p r i z n á v a . III./ Navrhovateľ je povinný zaplatiť súdny poplatok 35,- Eur do troch dní odo dňa právoplatnosti tohto rozhodnutia. o d ô v o d n e n i e : Odporca rozhodnutím č. V 2308/2014 zo dňa 05.11.2015 podľa ustanovenia § 31 ods. 3 zákona č. 162/1995 Z.z. o katastri nehnuteľností a o zápise vlastníckych a iných práv k nehnuteľnostiam (katastrálny zákon) zamietol návrh na vklad záložného práva do katastra nehnuteľností podľa zmluvy o zriadení záložného práva č. XXX/XXXX-PTR zo dňa 19.09.2014 uzavretej medzi záložkyňou H. H., v zast. ProHelp - združenie občianskoprávnej pomoci so sídlom Povraznícka č. 18, 811 05 Bratislava a záložným veriteľom POHOTOVOSŤ, s.r.o., predmetom ktorej je zriadenie záložného práva k nehnuteľnostiam nachádzajúcim sa v kat. území Y., obec Y., zapísaných na LV č. XXXX. Odporca rozhodnutie odôvodnil tým, že predložená záložná zmluva nespĺňa podmienky na vklad v zmysle § 31 ods. 1 Katastrálneho zákona, preto návrh podľa § 31 ods. 3 Katastrálneho zákona zamietol. Dohoda o splnomocnení ako predtlač na štandardnom zmluvnom formulári už obsahovala meno splnomocnenca - združenie ProHelp a meno poskytovateľa úveru a záložného veriteľa - POHOTOVOSŤ, s.r.o., teda navrhovateľ vopred určil osobu, ktorá bude oprávnená za dlžník konať, čím mu odňal právo sám sa rozhodnúť, kto ho bude v jeho veci zastupovať. Dohoda o splnomocnení je absolútne neplatná pre rozpor s § 37 ods. 1 Občianskeho zákonníka v spojení s § 22 ods. 2 Občianskeho zákonníka. V dôsledku jej neplatnosti je neplatný aj právny úkon, ktorý je uskutočnený na základe tejto plnej moci. V zákonom stanovenej lehote podal proti rozhodnutiu odporcu odvolanie navrhovateľ. Navrhoval zrušiť rozhodnutie odporcu a vec mu vrátiť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Uviedol, že nesúhlasí s tvrdeniami odporcu, podľa ktorých navrhovateľ vopred určil osobu, ktorá bude oprávnená za dlžníka konať a dlžník nemal možnosť sa sám rozhodnúť, kto ho bude zastupovať. Rozhodnutie nevychádza zo spoľahlivo zisteného skutkového stavu veci. Pokiaľ správny orgán poukázal na neprípustnosť zastúpenia v zmysle § 22 ods. 2 OZ,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sa k podanému odvolaniu nevyjadril. Súd vec prejednal na pojednávaní v neprítomnosti navrhovateľa, odporcu a v neprítomnosti účastníkov konania, ktorí nevyužili svoje právo zúčastniť sa na pojednávaní. Neúčasť na pojednávaní ospravedlnil iba navrhovateľ. Podľa § 492 ods. 1 zákona č. 165/2015 Správny súdny poriadok (ďalej len „SSP“), konania podľa tretej hlavy piatej časti Občianskeho súdneho poriadku začaté predo dňom nadobudnutia účinnosti tohto zákona sa dokončia podľa doterajších predpisov. V danom prípade bolo konanie začaté podľa tretej hlavy piatej časti O.s.p. predo dňom nadobudnutia účinnosti zákona č. 162/2015 Z.z., preto súd pri rozhodovaní o opravnom prostriedku proti rozhodnutiu správneho orgánu postupoval podľa zákona č. 99/1963 Zb. Občiansky súdny poriadok v znení účinnom do 30.06.2016 (ďalej len „OSP“).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3 O.s.p. potvrdil.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27.10.2014 na Okresnom úrade Brezno, katastrálnom odbore podal návrh na vklad záložného práva do katastra nehnuteľností podľa zmluvy o zriadení záložného práva č. XXX/XXXX-PTR zo dňa 19.09.2014, ktorá bola uzavretá podľa § 151a) a nasl. Občianskeho zákonníka medzi záložným veriteľom POHOTOVOSŤ, s.r.o. a záložkyňou H. H., v zastúpení zástupcom na základe dohody o splnomocnení ProHelp združenie občianskoprávnej pomoci, so sídlom Povraznícka 18, 811 05 Bratislava, za ktorú zmluvu podpísal J. H. - predseda združenia. Podľa čl. II sa zmluvné strany dohodli na zriadení záložného práva k nehnuteľnostiam špecifikovaným v čl. I tejto zmluvy, ktoré sú zapísané na príslušných listoch vlastníctva na mene záložcu, a to v prospech záložného veriteľa na zabezpečenie jeho pohľadávok, ktoré vznikli a vzniknú na základe zmluvy o úvere č. XXXXXXXXX zo dňa 16.07.2013, najmä na zabezpečenie istiny vo výške 600,- Eur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„J. H. - predseda občianskeho združenia ProHelp“. V bode 4. dohody sú dopísané ručne v kolónkach nehnuteľnosti vo vlastníctve splnomocniteľa. Splnomocniteľ dohodu podpísal v Brezne dňa 16.07.2013 a zástupca združenia ProHelp J. H. - predseda, zmluvu podpísal v Bratislave dňa 16.07.2013.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39a Občianskeho zákonníka (v znení novely vykonanej zákonom č. 106/2014 Z.z., účinnej od 01.06.2014);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Podľa § 879r Občianskeho zákonníka („Prechodné ustanovenia k úpravám účinným od 1. júna 2014“; Ustanoveniami tohto zákona sa spravujú aj právne vzťahy vzniknuté pred 1. júnom 2014; vznik týchto právnych vzťahov, ako aj nároky z nich vzniknuté sa však posudzujú podľa predpisov účinných do 1. júna 2014. Na výkon záložného práva, ktoré vzniklo pred 1. júnom 2014, sa použijú ustanovenia tohto zákona.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Podľa § 29b zákona č. 250/2007 Z.z. „Prechodné ustanovenia k úpravám účinným od 01. mája 2014“; ustanoveniami § 5a ods. 1 písm. b) a ods. 2 až 4 sa spravujú aj právne vzťahy vzniknuté pred 1. májom 2014; vznik týchto právnych vzťahov, ako aj nároky z nich vzniknuté pred 1. májom 2014 sa však posudzujú podľa predpisov účinných do 30. apríla 2014.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ako aj v zmysle práva na ochranu spotrebiteľa.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združenia nemohol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879p Občianskeho zákonníka („Prechodné ustanovenia k úpravám účinným od 13. júna 2014“; ustanoveniami § 53 ods. 4 písm. s) a t), § 53 ods. 7 a § 614a sa spravujú aj právne vzťahy vzniknuté pred 13. júnom 2014; vznik týchto právnych vzťahov, ako aj nároky z nich vzniknuté pred 13. júnom 2014 sa však posudzujú podľa predpisov účinných do 12. júna 2014, ak nie je ustanovené inak. Podľa čl. 3 odsek 1 Smernice 93/13/EHS sa považuje za nekalú zmluvná podmienka, ktorá nebola individuálne dohodnutá, ak napriek požiadavke dôvery spôsobí značnú nerovnováhu v právach a povinnostiach strán vzniknutých na základe zmluvy ku škode spotrebiteľa.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Najvyšší súd SR pod č. 79/2014 judikoval rozsudok NS SR z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Vzhľadom na vyššie citovanú judikatúru NS SR je zrejmé,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združenia nemohol ani z tohto dôvodu platne uzavrieť záložnú zmluvu v mene splnomocniteľa, a preto záver okresného úradu o potrebe zamietnuť predložený návrh na vklad takejto záložnej zmluvy, je v súlade s § 31 ods. 1, 3 katastrálneho zákona. Súd opiera rozhodnutie o dnes už ustálenú rozhodovaciu prax Najvyššieho súdu SR. Okrem vyššie citovaného judikátu súd poukazuje napr. na rozsudok NS SR sp.zn. 8 Sžo 17/2007 (R 42/2008), sp.zn. 1 Sžr/37/2012 zo dňa 10.07.2012, sp.zn. 10 Sžr/136/2012 zo dňa 15.03.2013, sp.zn. 1 Sžr 135/2012 zo dňa 11.06.2013.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 zn. 1Sžr 135/2012 zo dňa 11.06.2013. Navyše, v súčasnosti platná právna úprava (§ 53 ods. 5 OZ v spojení s § 53 ods. 4 písm. s/ OZ v znení platnom od 13.06.2014) považuje už explicitne takéto zmluvné dojednanie za neplatné. Súdu je z rozhodovacej činnosti známe, že navrhovateľ sa v súdnych konaniach domáha aj takých plnení, ktoré sú zjavne neplatné pre neprijateľné zmluvné podmienky. Samotný navrhovateľ poskytuje spotrebiteľské úvery na základe formulárových zmlúv, ktoré obsahujú zložito formulované podmienky, z ktorých sú niektoré neprijateľné, s cieľom dosiahnuť zisk. V tomto konaní, podľa piatej časti tretej hlavy O.s.p., sa navrhovateľ domáha súdnej ochrany v dôsledku tvrdeného porušenia svojich práv orgánom verejnej správy, ktorý nepovolil vklad záložného práva, ale vo vzťahu ku svojim klientom už nie je taký dôsledný ohľadom dodržiavania zákona. Za daných okolností veci by poskytnutie súdnej ochrany navrhovateľovi bolo v rozpore s § 1 O.s.p., podľa ktorého zákon upravuje postup súdu a účastníkov v občianskom súdnom konaní tak, aby bola zabezpečená spravodlivá ochrana práv a oprávnených záujmov účastníkov, ako aj výchova na zachovávanie zákonov, na čestné plnenie povinností a na úctu k právam iných osôb, ako aj v rozpore s dobrými mravmi. Podnikateľskou činnosťou navrhovateľa sa zaoberala aj Európska komisia, ktorá kritizovala praktiky navrhovateľa a ďalších nebankových inštitúcií na trhu spotrebiteľských úverov poskytovaných slovenským spotrebiteľom, keď uviedla, že zmluvné podmienky sú stanovené prostredníctvom vopred formulovaných podmienok, ktoré jednostranne určili veritelia a tieto podmienky sú pre spotrebiteľov veľmi tvrdé a ich zjavným cieľom je zbaviť spotrebiteľov práv, ktoré im vyplývajú z právnych predpisov na ochranu spotrebiteľa. V judikovanom rozhodnutí NS SR sp.zn. 1Sžr/150/2012 z 11. júna 2013 (79/2014) Najvyšší súd SR uviedol, že „Najvyšší súd nesmie pripustiť, aby morálny rozmer práva, ktorý sa od nepamäti odvíja od mravných kategórií, ktorými sú napríklad dobro, slušnosť a správnosť (ekvita) alebo spravodlivosť, bol počas prieskumu zákonnosti aktov orgánov verejnej správy zatlačený do úzadia. Zákonodarca uvedené pojmy morálky tradične zakotvuje do súkromnoprávnych pravidiel správania prostredníctvom takých normatívnych korektorov, ako sú dobrá viera, dobré mravy alebo poctivý obchodný styk.“.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navrhovateľa iný záver k akému dospel odporca. Za podstatné pre rozhodnutie v tejto veci súd považuje skutočnosť, že dohoda o splnomocnení je neplatnou (§ 5a ods. 4 zákona č. 250/2007 Z.z., § 39 OZ v spojení s § 22 ods. 2 OZ a § 37 ods. 1 OZ, § 40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Navyše súd poznamenáva, že pokiaľ by aj bol povolený vklad záložného práva, jeho výkon by už nemohol byť realizovaný vzhľadom na ustanovenie § 39a OZ v spojení s § 879r OZ. Z vyššie uvedených dôvodov súd napadnuté rozhodnutie správneho orgánu ako vydané v súlade so zákonom potvrdil podľa § 250q ods. 3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Výška súdneho poplatku je určená podľa pol. č. 10 písm. e) Sadzobníka súdnych poplatkov, ktorý tvorí prílohu zákona č. 71/1992 Zb. v znení účinnom do 30.06.2016 (§ 18f Zákona o súdnych poplatkoch).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300 eur, okrem poplatku podľa položky 17, pri ktorom je možné platiť kolkovými známkami alebo v hotovosti, aj keď prevyšuje sumu 300 eur. V hotovosti a platobnou kartou možno platiť poplatky prostredníctvom technického vybavenia právnickej osoby so 100% majetkovou účasťou štátu, ak má na to príslušný orgán vytvorené podmienky.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https://www.kauzis.sk/judikatura/r/ECLI:SK:KSBB:2016:6016200574.2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