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23S/82/2016 z 12. 9. 2016</w:t>
      </w:r>
    </w:p>
    <w:p>
      <w:r>
        <w:t>Uznesenie Krajského súdu Banská Bystrica z 12. septembra 2016, sp. zn. 23S/82/2016, ECLI:SK:KSBB:2016:6016200688.2</w:t>
      </w:r>
    </w:p>
    <w:p>
      <w:r>
        <w:t>Súd: Krajský súd Banská Bystrica</w:t>
      </w:r>
    </w:p>
    <w:p>
      <w:r>
        <w:t>Spisová značka: 23S/82/2016</w:t>
      </w:r>
    </w:p>
    <w:p>
      <w:r>
        <w:t>ECLI: ECLI:SK:KSBB:2016:6016200688.2</w:t>
      </w:r>
    </w:p>
    <w:p>
      <w:r>
        <w:t>Dátum vydania: 12. 9. 2016</w:t>
      </w:r>
    </w:p>
    <w:p>
      <w:r>
        <w:t>Forma: Uznesenie</w:t>
      </w:r>
    </w:p>
    <w:p>
      <w:pPr>
        <w:pStyle w:val="Heading2"/>
      </w:pPr>
      <w:r>
        <w:t>Text rozhodnutia</w:t>
      </w:r>
    </w:p>
    <w:p>
      <w:r>
        <w:t>Súd: Krajský súd Banská Bystrica Spisová značka: 23S/82/2016 Identifikačné číslo súdneho spisu: 6016200688 Dátum vydania rozhodnutia: 13. 09. 2016 Meno a priezvisko sudcu, VSÚ: JUDr. Drahomíra Mikulajová ECLI: ECLI:SK:KSBB:2016:6016200688.2 Uznesenie Krajský súd v Banskej Bystrici, ako súd správny, v právnej veci žalobcu: M.. M. Y., nar. XX.XX.XXXX, trvale bytom O. XX, XXX XX J. G. I., zast. Mgr. et Mgr. Lívia Kosťová, advokátka so sídlom Pod Donátom 5, Žiar nad Hronom, SR proti žalovanému: Slovenská republika, Finančné riaditeľstvo SR, so sídlom Lazovná 63, 974 01 Banská Bystrica, o preskúmanie zákonnosti rozhodnutia prezidenta finančnej správy č. 319690/2016 zo dňa 23. marca 2016, takto r o z h o d o l : I. Správny súd konanie z a s t a v u j e. II. Žiaden z účastníkov nemá právo na náhradu trov konania. o d ô v o d n e n i e : 1. Krajskému súdu v Banskej Bystrici došla dňa 29.06.2016 žaloba žalobcu podaná v zmysle druhej hlavy piatej časti občianskeho súdneho poriadku (§ 247 a nasl. O.s.p.). 2. Podľa § 491 ods. 1 zákona č. 162/2015 Z.z. Správny súdny poriadok (ďalej len SSP); ak nie je ďalej ustanovené inak, platí tento zákon aj na konania začaté podľa piatej časti Občianskeho súdneho poriadku (O.s.p.) predo dňom nadobudnutia jeho účinnosti. 3. S poukazom na ustanovenie § 491 ods. 1 a ods. 2 SSP Krajský súd v Banskej Bystrici pokračuje v konaní podľa SSP s tým, že právne účinky úkonov, ktoré v konaní nastali pred 01.07.2016 zostávajú zachované a v konaní nebudú uplatňované ustanovenia SSP, ktoré by boli v neprospech žalobcu. 4. Dňa 09.09.2016 bolo Krajskému súdu v Banskej Bystrici doručené podanie žalobcu, v ktorom zobral žalobu v celom rozsahu späť. 5. Podľa § 63 SSP; žalobca môže do vydania rozhodnutia správneho súdu vziať žalobu späť, a to sčasti alebo celkom. Ak je žaloba vzatá späť celkom, správny súd konanie zastaví. Ak je žaloba vzatá späť sčasti, správny súd konanie v tejto časti zastaví. O čiastočnom späťvzatí žaloby rozhodne správny súd v rozhodnutí vo veci samej. 6. Podľa § 99 písm. a) SSP; správny súd konanie uznesením zastaví, ak žalobca vzal žalobu späť skôr, ako správny súd vo veci rozhodol. 7. Vzhľadom na to, že žalobca zobral žalobu späť celkom do vydania rozhodnutia, správny súd v súlade s ust. § 99 písm. a) SSP v spojení s ust. § 63 SSP konanie z a s t a v i l. 8. O náhrade trov konania súd rozhodol podľa výsledku konania, aplikujúc ustanovenie § 170 písm. b) SSP, v zmysle ktorého žiaden z účastníkov konania nemá právo na náhradu trov konania, ak konanie bolo zastavené. 9. Toto rozhodnutie prijal senát správneho súdu pomerom hlasov 3:0. Toto rozhodnutie prijal senát správneho súdu pomerom hlasov 3:0. Poučenie: Proti tomuto rozhodnutiu je prípustná kasačná sťažnosť (§ 438 ods. 1 SSP, § 439 ods. 1 SSP a § 439 ods. 3 SSP a contr.). O kasačnej sťažnosti rozhoduje kasačný súd - Najvyšší súd SR (§ 438 ods. 2 SSP). Kasačná sťažnosť musí byť podaná na Krajskom súde v Banskej Bystrici (§444 SSP) v lehote 30 dní od doručenia rozhodnutia oprávnenému subjektu (§ 443 ods. 2 písm. a) SSP). Kasačnú sťažnosť treba predložiť v potrebnom počte rovnopisov s prílohami tak, aby sa jeden rovnopis s prílohami mohol založiť do súdneho spisu a aby každý ďalší účastník konania dostal jeden rovnopis s prílohami (§ 56 ods. 3 SSP). Podľa § 445 ods. 1, 2 SSP, (1) v kasačnej sťažnosti sa musí okrem všeobecných náležitostí podania podľa § 57 uviesť a) označenie napadnutého rozhodnutia, b) údaj, kedy napadnuté rozhodnutie bolo sťažovateľovi doručené, c) opísanie rozhodujúcich skutočností, aby bolo zrejmé, v akom rozsahu a z akých dôvodov podľa § 440 sa podáva (ďalej len "sťažnostné body"), d) návrh výroku rozhodnutia (sťažnostný návrh). (2) Sťažnostné body možno meniť len do uplynutia lehoty na podanie kasačnej sťažnosti. Sťažovateľ musí byť v konaní o kasačnej sťažnosti zastúpený advokátom, povinnosť zastúpenia advokátom sa vzťahuje aj na spísanie kasačnej sťažnosti (§ 449 SSP).</w:t>
      </w:r>
    </w:p>
    <w:p/>
    <w:p>
      <w:r>
        <w:t>Zdroj: KAUZIS.SK – https://www.kauzis.sk/judikatura/r/ECLI:SK:KSBB:2016:6016200688.2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