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14Co/429/2016 z 22. 8. 2016</w:t>
      </w:r>
    </w:p>
    <w:p>
      <w:r>
        <w:t>Uznesenie Krajského súdu Banská Bystrica z 22. augusta 2016, sp. zn. 14Co/429/2016, ECLI:SK:KSBB:2016:6113228187.2</w:t>
      </w:r>
    </w:p>
    <w:p>
      <w:r>
        <w:t>Súd: Krajský súd Banská Bystrica</w:t>
      </w:r>
    </w:p>
    <w:p>
      <w:r>
        <w:t>Spisová značka: 14Co/429/2016</w:t>
      </w:r>
    </w:p>
    <w:p>
      <w:r>
        <w:t>ECLI: ECLI:SK:KSBB:2016:6113228187.2</w:t>
      </w:r>
    </w:p>
    <w:p>
      <w:r>
        <w:t>Dátum vydania: 22. 8. 2016</w:t>
      </w:r>
    </w:p>
    <w:p>
      <w:r>
        <w:t>Forma: Uznesenie</w:t>
      </w:r>
    </w:p>
    <w:p>
      <w:pPr>
        <w:pStyle w:val="Heading2"/>
      </w:pPr>
      <w:r>
        <w:t>Text rozhodnutia</w:t>
      </w:r>
    </w:p>
    <w:p>
      <w:r>
        <w:t>Súd: Krajský súd Banská Bystrica Spisová značka: 14Co/429/2016 Identifikačné číslo súdneho spisu: 6113228187 Dátum vydania rozhodnutia: 23. 08. 2016 Meno a priezvisko sudcu, VSÚ: JUDr. Peter Priehoda ECLI: ECLI:SK:KSBB:2016:6113228187.2 Uznesenie Krajský súd v Banskej Bystrici v senáte zloženom z predsedu senátu JUDr. Petra Priehodu a členov senátu JUDr. Márie Podhorovej a JUDr. Anny Snopčokovej, v právnej veci žalobkyne: Q.. Q. Q., rod. Y., nar. XX. XX. XXXX, bytom G. XX, O. O., zastúpenej AK SUCHOŇOVÁ &amp; PARTNERS, s.r.o., so sídlom Skuteckého 12, Banská Bystrica, IČO: 47 234 784, proti žalovanej: B. S., rod. F., nar. XX. XX. XXXX, bytom R. X, O. O., o nahradenie prejavu vôle uzavrieť kúpnu zmluvu, o odvolaní žalobkyne proti uzneseniu Okresného súdu Banská Bystrica zo dňa 07. 06. 2016 č. k. 10C/370/2013 - 130, takto r o z h o d o l : P o t v r d z u j e uznesenie súdu prvej inštancie. Žalovaná m á nárok na náhradu trov odvolacieho konania. o d ô v o d n e n i e : 1. Napadnutým uznesením súd prvej inštancie žalovanej právo na náhradu trov konania nepriznal z dôvodu, že žalobkyňa zavinila zastavenie konania, a preto by mala podľa § 146 ods. 2 vety prvej O. s. p. zaplatiť trovy konania žalovanej. Keďže však táto náhradu trov konania nežiadala, tak náhradu trov konania súd prvej inštancie žalovanej nepriznal. 2. Proti uzneseniu súdu prvej inštancie podala odvolanie žalobkyňa. Rozhodnutie súdu prvej inštancie o trovách konania nepovažovala za správne, lebo nie vlastnou vinou zobrala späť návrh na začatie konania, ale udialo sa tak v dôsledku zavinenia žalovanej, pretože sa s predávajúcim, od ktorého nadobudla nehnuteľnosti, dohodla na odstúpení od kúpnej zmluvy, čím stratila pasívnu legitimáciu. Za takýchto okolností bolo toho názoru, že práve pre správanie žalovanej bola vzatá žaloba späť, a preto patrí žalobkyni právo na náhradu trov konania. Žiadala preto rozhodnúť v zmysle podaného odvolacieho návrhu, teda zmeniť rozhodnutie súdu prvej inštancie vo výroku o trovách konania a žalobkyni priznať náhradu trov, na ktoré súd zaviaže žalovanú. 3. Na odvolanie žalobkyne sa vyjadrila žalovaná, ktorá rozhodnutie súdu prvej inštancie do výroku o trovách konania považovala za vecne správne. Poukázala na to, že o ťarche na nehnuteľnosti, a to konkrétne o vodovode, ktorý viedol cez nehnuteľnosť, nebola informovaná, na túto okolnosť nebola upozornená ani predávajúcim v kúpnej zmluve, pretože to nie je v obsahu kúpnej zmluvy uvedené. Od kúpnej zmluvy teda dôvodne odstúpila, pretože predávajúcim bola uistená o tom, že na kupovaných nehnuteľnostiach nie sú žiadne ťarchy, čo sa v konečnom dôsledku ukázalo ako nepravdivé. Za týchto okolností potom nemožno hovoriť o tom, že by žalobkyňa vzala podanú žalobu späť pre správanie sa žalovanej, lebo ona od kúpnej zmluvy odstúpila zákonným spôsobom. Z týchto dôvodov teda považovala rozhodnutie súdu prvej inštancie za vecne správne. 4. Krajský súd, ako súd odvolací (§ 34 Zákona č. 160/2015 Z. z. Civilného sporového poriadku, ďalej len „CSP“), na základe podaného odvolania žalobkyne preskúmal uznesenie súdu prvej inštancie v rozsahu danom ustanovením § 379 a § 380 ods. 1 CSP, bez nariadenia pojednávania podľa § 385 ods. 1 CSP a toto v zmysle ustanovenia § 387 ods. 1, 2 CSP potvrdil. 5. Krajský súd poukazuje na to, že v čase rozhodovania o podanom odvolaní odvolacím súdom už bol v účinnosti Zákon č. 160/2015 Z. z. Civilný sporový poriadok, a to od 01. 07. 2016. Do § 470 ods. 1, 2 CSP sú zakomponované prechodné ustanovenia tohto zákona, z ktorých vyplýva, že ak nie je ustanovené inak, platí tento zákon aj na konanie začaté predo dňom nadobudnutia jeho účinnosti. Právne účinky úkonov, ktoré v konaní nastali predo dňom nadobudnutia účinnosti tohto zákona, zostávajú zachované. Z vyššie uvedeného vyplýva, že v čase rozhodovania odvolacieho súdu tento musel vychádzať už z ustanovení platného Civilného sporového poriadku. Z obsahu uznesenia súdu prvej inštancie a najmä jeho výrokovej časti vyplýva, že tento výrok sa týka základu nároku o trovách konania. Uznesenie súdu prvej inštancie bolo vydané dňa 07. 06. 2016, teda za účinnosti zákona č. 99/1963 Zb. - Občiansky súdny poriadok a proti tomuto uzneseniu bol prípustný opravný prostriedok. Vzhľadom na účinnosť zákona č. 160/2015 Z. z. musel odvolací súd posúdiť, či sú splnené podmienky pre konanie na odvolacom súde. Podľa ustanovenia § 357 písm. m/ je odvolanie prípustné proti uzneseniu súdu prvej inštancie o nároku na náhradu trov konania. Rozhodnutie súdu prvej inštancie treba z hľadiska obsahu jeho výroku považovať za rozhodnutie o nároku na náhradu trov konania, a preto krajský súd mohol na základe podaného odvolania posúdiť napadnutý výrok uznesenia súdu prvej inštancie aj s ohľadom na § 262 ods. 1 CSP, pretože v takomto prípade odvolací súd môže rozhodnúť len o základe - teda nároku na náhradu trov konania, pričom o ich výške postupom podľa § 262 ods. 2 CSP musí rozhodnúť súd prvej inštancie. 6. Je nesporné z obsahu spisu, že žalobkyňa v danej veci vzala žalobu v celom rozsahu späť, v dôsledku čoho došlo k zastaveniu konania. Problémom v danej veci zostala už len otázka náhrady trov konania, ktorú posúdil súd prvej inštancie tak, že odporkyňa, aj keď by mala právo na náhradu trov konania podľa § 146 ods. 2 vety prvej O. s. p., tak túto náhradu jej nepriznal z dôvodu, že náhradu trov v prvostupňovom konaní neuplatnila. 7. Pri posudzovaní základu nároku na základe podaného odvolania zo strany žalobkyne treba poukázať na to, že do úvahy prichádza už postup podľa zákona č. 160/2015 Z. z. - CSP, a to s ohľadom na § 470 ods. 1 citovaného zákona, a preto sa musel pri rozhodovaní krajský súd spravovať ustanovením § 256 ods. 1. Podľa tohto ustanovenia, ak strana procesne zavinila zastavenie konania, súd prizná náhradu trov konania protistrane. V uvedenom ustanovení sa rieši otázka náhrady trov konania pri zastavení konania, pričom súd zaviaže na náhradu trov konania protistrane tú stranu, ktorá procesne zavinila zastavenie konania. Do úvahy prichádza procesný princíp zastavenia konania bez ohľadu na to, že by sa bližšie skúmali dôvody, pre ktoré sa tak stalo. 8. Ak teda žalobkyňa vzala podanú žalobu v celom rozsahu späť a súd konanie vo veci zastavil, potom podľa § 256 ods. 1 CSP patrí žalovanej náhrada trov konania. Pokiaľ si takúto náhradu trov konania neuplatnila, tak súd musel rešpektovať rozhodnutie súdu prvej inštancie, pretože by mohol rozhodnúť v rámci odvolacieho konania len o tom, že žalovanej patrí náhrada trov v konaní pred súdom prvej inštancie, čo vo vyššie uvedenom prípade nemalo žiadny právny význam, ak žalovaná odvolanie proti uzneseniu súdu prvej inštancie nepodala a žalobkyňa v odvolacom konaní úspech nemala. 9. Z vyššie uvedených dôvodov preto krajský súd považoval rozhodnutie súdu prvej inštancie za vecne správne, a preto ho podľa § 387 ods. 1, 2 CSP potvrdil. 10. O trovách konania rozhodol v súlade s § 262 ods. 1 CSP, pretože podľa výsledku konania mala žalovaná v konaní úspech, preto jej patrí nárok na náhradu trov konania, aj keď si tieto zatiaľ neuplatnila.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https://www.kauzis.sk/judikatura/r/ECLI:SK:KSBB:2016:6113228187.2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