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15CoE/87/2016 z 21. 9. 2016</w:t>
      </w:r>
    </w:p>
    <w:p>
      <w:r>
        <w:t>Uznesenie Krajského súdu Banská Bystrica z 21. septembra 2016, sp. zn. 15CoE/87/2016, ECLI:SK:KSBB:2016:6115207912.2</w:t>
      </w:r>
    </w:p>
    <w:p>
      <w:r>
        <w:t>Súd: Krajský súd Banská Bystrica</w:t>
      </w:r>
    </w:p>
    <w:p>
      <w:r>
        <w:t>Spisová značka: 15CoE/87/2016</w:t>
      </w:r>
    </w:p>
    <w:p>
      <w:r>
        <w:t>ECLI: ECLI:SK:KSBB:2016:6115207912.2</w:t>
      </w:r>
    </w:p>
    <w:p>
      <w:r>
        <w:t>Dátum vydania: 21. 9. 2016</w:t>
      </w:r>
    </w:p>
    <w:p>
      <w:r>
        <w:t>Forma: Uznesenie</w:t>
      </w:r>
    </w:p>
    <w:p>
      <w:pPr>
        <w:pStyle w:val="Heading2"/>
      </w:pPr>
      <w:r>
        <w:t>Text rozhodnutia</w:t>
      </w:r>
    </w:p>
    <w:p>
      <w:r>
        <w:t>Súd: Krajský súd Banská Bystrica Spisová značka: 15CoE/87/2016 Identifikačné číslo súdneho spisu: 6115207912 Dátum vydania rozhodnutia: 22. 09. 2016 Meno a priezvisko sudcu, VSÚ: JUDr. Klaudia Kosková ECLI: ECLI:SK:KSBB:2016:6115207912.2 Uznesenie Krajský súd v Banskej Bystrici, v senáte zloženom z predsedníčky senátu JUDr. Klaudie Koskovej a členov senátu JUDr. Jaroslava Mikulaja a JUDr. Jaroslava Galla, v exekučnej veci oprávneného PRO CIVITAS s.r.o., so sídlom Vajnorská 100/A, Bratislava, IČO: 45 869 464, (postupca Poštová banka, a.s. , so sídlom Dvořákovo nábrežie 4, 811 02 Bratislava, IČO: 31 340 890), zast. JUDr. Veronikou Kubrikovou, PhD., advokátkou, Martinčekova 13, Bratislava, proti povinnej G. O., nar. XX. XX. XXXX, bytom W. XXX, XXX XX F., vedenej pod sp. zn. EX/1099/2015 súdnym exekútorom JUDr. Jozefom Ďuricom, Exekútorský úrad Borovianska 17, 960 01 Zvolen, o vymoženie 973,13 eur s príslušenstvom a trov exekúcie, o odvolaní oprávneného proti uzneseniu Okresného súdu v Banskej Bystrici č. k. 2Er/1036/2015-54, zo dňa 13.07.2015, takto r o z h o d o l : Uznesenie okresného súdu p o t v r d z u j e . o d ô v o d n e n i e : 1. Okresný súd napadnutým uznesením žiadosť súdneho exekútora o udelenie poverenia na vykonanie exekúcie zamietol. 2. V dôvodoch rozhodnutia okresný (exekučný) súd uviedol, že súdny exekútor žiadal poveriť vykonaním exekúcie na podklade rozhodcovského rozsudku (exekučného titulu) vydaného rozhodcom v rozhodcovskom konaní podľa zákona č. 244/2002 Z. z. o rozhodcovskom konaní (ZoRK) na základe neplatnej rozhodcovskej doložky. Priznané plnenia vyplývajú z nesplateného spotrebiteľského úveru poskytnutého povinnej právnym predchodcom oprávneného Poštová banka, a.s., IČO 31 340 890, na základe Zmluvy o úvere uzatvorenej dňa 30.08.2010. Rozhodcovská doložka (bod 10.2.2. VOP) nie je dojednaná individuálne, napriek jej formulácii všeobecne znemožňuje voľbu spotrebiteľa dosiahnuť rozhodovanie sporu štátnym súdom (zákon č. 40/1964 Zb. Občiansky zákonník - ust. § 52 a nasl. týkajúce sa ochrany spotrebiteľa). Ani ustanovenie VOP bod 10.2.3. nie je spôsobilé privodiť platnosť rozhodcovskej doložky, pretože vytvára značnú nerovnováhu v právach a povinnostiach zmluvných strán v neprospech spotrebiteľa, keďže zakotvuje, že svoj nesúhlas s rozhodcovskou doložkou môže spotrebiteľ vysloviť iba pri samotnom podpise zmluvy o úvere (len vtedy a v tom okamihu). Rozhodcovské konanie sa uskutočnilo bez riadneho zmocnenia zo strany zmluvných strán. Posúdením predložených listinných dôkazov v zmysle ust. § 44 ods. 2 zákona č. 233/1995 Z. z. o súdnych exekútoroch a exekučnej činnosti (Exekučný poriadok) dospel exekučný súd k záveru, že žiadosti o udelenie poverenia na vykonanie exekúcie nemožno vyhovieť, súdu nebol predložený riadny exekučný titul na podklade ktorého by bolo možné viesť exekúciu. 3. Proti tomuto uzneseniu podal oprávnený v zákonnej lehote odvolanie. Navrhol uznesenie okresného súdu zrušiť a vec mu vrátiť na ďalšie konanie s tým, aby udelil súdnemu exekútorovi poverenie na vykonanie exekúcie v rozsahu predloženej žiadosti. 4. Spochybnil legitimitu exekučného súdu na skúmanie rozhodcovskej doložky pri rozhodovaní o udelení poverenia na vykonanie exekúcie. V štádiu posudzovania splnenia zákonných predpokladov pre poverenie súdneho exekútora vykonaním exekúcie sa exekučný súd zaoberá tým, či je exekučný titul vykonateľný po stránke formálnej (z pohľadu právneho predpisu upravujúceho konanie, v ktorom bol exekučný titul vydaný) a po stránke materiálnej (z aspektu obsahových náležitostí rozhodnutia). V rámci tohto skúmania exekučný súd nie je oprávnený posudzovať vecnú správnosť rozhodcovského súdu. Exekučný súd prekročil zákonné limity pre skúmanie žiadosti o vydanie poverenia, a to skúmaním iných listín ako pripúšťa výslovné znenie § 44 ods. 2 Exekučného poriadku. Právny poriadok SR priznáva plnú kontrolnú jurisdikciu pre rozhodcu postupujúceho podľa § 37 ZoRK, ktorý môže preskúmať rozhodcovský rozsudok v plnom rozsahu a redukovanú pre všeobecný súd, konajúci o zrušenie rozhodcovského rozsudku na základe žaloby, ktorý môže preskúmať rozhodcovský rozsudok len z taxatívne vymedzených dôvodov (§ 40 v spojení s ust. § 43 ZoRK). Keďže exekučnému súdu neprináleží konať o zrušení rozhodcovského rozsudku, nemá zákonné oprávnenie umožňujúce zamedzenie účinkov rozhodcovského rozsudku. Takýto postup exekučného súdu zasahuje do práv a právneho postavenia oprávneného. Vylúčením možnosti riešiť spory podľa ZoRK, a to nesprávnou aplikáciou právnych predpisov súd prvého stupňa odňal oprávnenému možnosť konať pred súdom a vec nesprávne právne posúdil. 5. Bolo porušené právo oprávneného na súdnu ochranu, lebo exekučný súd založil a odôvodnil svoje rozhodnutie bez toho, aby oprávnený mal možnosť reagovať na akékoľvek tvrdenia, argumenty a dôkazy, ktoré boli podkladom pre rozhodnutie exekučného súdu. Exekučný súd neumožnil účastníkom konania viesť kontradiktórne konanie. Oprávnený nemohol vyjadriť svoje stanovisko k skutkovým a právnym otázkam, ktoré súd nastolil v súvislosti s neprijateľnosťou zmluvnej podmienky. 6. Predložením rozhodcovskej doložky klientovi si právny predchodca oprávneného plnil len svoju povinnosť vyplývajúcu mu z ust. § 93b zákona č. 483/2001 Z. z. o bankách. Rozhodcovská doložka, ktorá zakladá riešenie sporov pred rozhodcovským súdom, zabezpečuje rovnakú úroveň ochrany práv sporových strán. Rozhodcami pôsobiacimi v rozhodcovskom konaní sú výhradne odborne spôsobilé a bezúhonné osoby s právnickým vzdelaním pochádzajúce z geograficky rôznych oblastí SR. 7. Povinná vo vyjadrení k odvolaniu poukázala na svoju nepriaznivú sociálnu situáciu. . 8. Krajský súd, ako súd odvolací, preskúmal vec podľa ust. § 379 a § 380 ods. 1, 2 CSP a bez nariadenia pojednávania podľa § 385 ods. 1 (a contrario) CSP a uznesenie okresného súdu podľa § 387 ods. 1, 2 CSP potvrdil. 9. Exekučné konanie v prejednávanej veci začalo dňa 30. 03. 2015 (§ 36 ods. 2) Exekučného poriadku, exekučné konanie bolo začaté v súlade s § 243 ods. 1 Exekučného poriadku). Okresný súd napadnuté uznesenie vydal dňa 13. 07. 2015 a odvolanie oprávneného proti tomuto rozhodnutiu bolo podané dňa 02.05.2016 (okresnému súdu bolo doručené 04.5.2016), teda za účinnosti zákona č. 99/1963 Zb. Občianskeho súdneho poriadku v znení neskorších predpisov (O. s. p.). Odvolaciemu súdu bola vec predložená dňa 01. 07. 2016. Dňa 01.07. 2016 nadobudol účinnosť zákon č. 160/2015 Z. z. Civilný sporový poriadok (CSP), ktorým bol v zmysle zrušovacieho ustanovenia § 473 zrušený zákon č. 99/1963 Zb. Občiansky súdny poriadok v znení neskorších predpisov a zmien. Podľa prechodného ustanovenia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10. Vzájomná súvzťažnosť ustanovení § 470 ods. 1 CSP a § 470 ods. 2 CSP znamená, že nová právna úprava vychádza síce z princípu okamžitej aplikability procesnoprávnych noriem (viď § 470 ods. 1 CSP), rešpektuje ale procesný účinok tých odvolaní, ktoré boli podané do 30. 6. 2016, a ktorý účinok zostal zachovaný aj po 30. júni 2016 (viď § 470 ods. 2 CSP). V dôsledku toho platí, že ustanovenia novej od 1.07.2016 účinnej právnej úpravy o odvolaní a odvolacom konaní sa v prípade týchto odvolaní nemôžu uplatniť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napr. rozhodnutie Ústavného súdu Slovenskej republiky, sp. zn. PL. ÚS 36/1995). 11.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preskúmal všetky podstatné odvolacie námietky oprávneného spolu s napadnutým uznesením okresného súdu, pričom sa v plnom rozsahu stotožňuje so skutkovými a právnymi závermi okresného súdu, osvojuje si dôvody napadnutého uznesenia okresného súdu a v zmysle § 387 ods. 2 CSP na ne v celom rozsahu poukazuje. Na zdôraznenie správnosti napadnutého rozsudku a reagujúc na odvolacie dôvody oprávneného odvolací súd dodáva, že okresný súd na základe vykonaných dôkazov dospel k správnym skutkovým zisteniam, na ktoré aplikoval správne ustanovenia právnych predpisov a súčasne vec správne právne posúdil. 13. Rozhodnutie súdu je založené na zistení o neplatnosti rozhodcovskej doložky, ktorá mala v predmetnom konaní založiť legitimitu pre exekučný titul. Potom aj exekučný titul vydaný v takomto konaní je vydaný v rozpore so zákonom a nie je spôsobilým exekučným titulom v zmysle § 41 ods. 2 písm. d) Exekučného poriadku. Pred podaním návrhu na vykonanie exekúcie neprebehlo riadne rozhodcovské konanie, ktorého výsledkom bol rozhodcovský rozsudok, na podklade ktorého by mala byť vykonaná exekúcia. S týmto záverom sa odvolací súd stotožňuje a dodáva. 14. Rozhodcovská doložka obsiahnutá v časti II. bode 10.2.2. Všeobecných obchodných podmienok (VOP), ktoré v zmysle bodu 9. časť IV. mali nadobudnúť účinky od 07.06.2010 a boli predložené súdu, na ktoré odkazuje aj čl. 2 bod 6. zmluvy o úvere, a od ktorej rozhodcovskej doložky odvodil svoju právomoc vo veci konať rozhodcovský súd ako vyplýva z jeho rozhodnutia, je neprijateľnou podmienkou podľa ust. § 53 ods. 1 (tzv. generálnej klauzuly) a § 53 ods. 4 písm. r) Občianskeho zákonníka a od počiatku neplatnou podľa § 53 ods. 5 a § 39 Občianskeho zákonníka, aj v zmysle smernice Rady č. 93/13/EHS zo dňa 05.04.1993 o nekalých podmienkach v spotrebiteľských zmluvách, ktorá bola implementovaná do slovenského právneho poriadku dňom 01. 04. 2004 zákonom č. 150/2004 Z.z. z 02. 03. 2004, ktorým sa mení a dopĺňa zákon č. 40/1964 Zb. Občiansky zákonník v znení neskorších predpisov (do ust. §§ 52 až 54 Občianskeho zákonníka). 15. Praktickým dôsledkom ustanovenia o rozhodcovskej doložke, tak ako je formulovaná v bode 10.2. 2 VOP je, že spotrebiteľovi je fakticky odopretá možnosť brániť svoje práva pred všeobecným súdom. Z formulácie bodu 10.2.2. vyplýva v prípade podania žaloby pre banku aj pre klienta, jednoznačný záväzok banky aj klienta, obrátiť sa na rozhodcovský súd, stanovuje „výlučnú“ právomoc rozhodcovského súdu prejednať a rozhodnúť vec ohľadom všetkých sporov ktoré vzniknú z právnych vzťahov vzniknutých pri poskytovaní služieb, bankových produktov alebo vykonávaní bankových obchodov, vrátane sporov o platnosť, výklad a zánik Zmluvy medzi účastníkmi. Spôsob akým bola rozhodcovská doložka koncipovaná, napĺňa podmienku uvedenú v písm. q) bodu 1 Prílohy smernice Rady č. 93/13/EHS v tom význame, že rozhodcovské konanie bolo dojednané ako výlučný prostriedok riešenia sporov zo zmluvy. 16. Odhliadnuc od dôvodov neplatnosti rozhodcovskej doložky, ktoré uviedol v rozhodnutí okresný súd, a s ktorými sa odvolací súd stotožňuje, v ďalšom je vylúčená akákoľvek polemika týkajúca sa textu rozhodcovskej doložky aj preto, že ust. § 4 ods. 2 ZoRK vyžaduje pod sankciou neplatnosti právneho úkonu uzavretie rozhodcovskej doložky výlučne v písomnej forme. A táto zákonná podmienka jednoznačne v danom prípade dodržaná nebola, pretože o rozhodcovskej doložke zakotvenej iba v tzv. Všeobecných obchodných podmienkach ((bod 10.2.) nemožno vysloviť iný záver, než že nespĺňa náležitosti písomnej formy podľa § 4 ods. 2 prvá veta ZoRK, zjavne účastníkmi nie je podpísaná. Napriek tomu, že v Zmluve o úvere zo dňa 30.08.2010 v časti 2 bod 6 pred podpismi účastníkov je uvedené: „Zmluvné strany sa dohodli, že akékoľvek spory, ktoré vzniknú z tejto zmluvy vrátane sporov o jej vznik, platnosť a výklad budú rozhodované v súlade s rozhodcovskou doložkou uvedenou v článku 10. II časti Všeobecných obchodných podmienok. Klient zároveň vyhlasuje, že sa oboznámil s obsahom rozhodcovskej doložky a s dôsledkami jej uzatvorenia. Klient berie na vedomie že rozhodnutie rozhodcovského súdu je konečné a záväzné a jeho zrušenia žalobou na súde sa môže domáhať len z dôvodov vymedzených v zákone č. 244/200Z.z. o rozhodcovskom konaní“, Všeobecné obchodné podmienky (ktoré mali byť platné od 24.05.2010 a účinné od 07.06.2010), ktoré oprávnený predložil súdu, sú len nepodpísaný dokument a ktorý bližšie identifikovaný nie je ani v zmluve o úvere. Potom hoci takéto Všeobecné obchodné podmienky (písomný dokument) by aj boli technicky spojené so zmluvou o úvere, alebo poskytnuté klientovi pri podpise zmluvy o úvere, nemožno z toho vyvodiť záver, že danú rozhodcovskú zmluvu (doložku) účastníci uzavreli písomne resp. že ju dohodli a uzavreli ako samostatnú zmluvu s určitým obsahom. 17. Ak odvolateľ v súvislosti s rozhodcovskou doložkou pripisuje dôležitosť a odkazuje na ust. § 93b zákona č. 483/2001 Z. z. o bankách v znení účinnom ku dňu uzavretia zmluvy o úvere, a to pre banky vyplývajúcu povinnosť ponúknuť svojim klientom neodvolateľný návrh na uzavretie rozhodcovskej zmluvy v tom zmysle, že ich prípadné vzájomné spory z obchodov budú rozhodnuté v rozhodcovskom konaní stálym rozhodcovským súdom zriadeným podľa osobitného zákona (pol. 88k odkazuje na zákon č. 244/2002 Z. z. o rozhodcovskom konaní) - ods. 1, nemožno vykladať ako samovoľné, automatické vylúčenie možnosti prejednania prípadného sporu účastníkov všeobecným súdom. Dané ustanovenie nepopiera vo všeobecnosti alternatívnu možnosť riešenia sporov všeobecným súdom, o čom svedčí aj dikcia ods. 2 cit. ustanovenia, podľa ktorého ak klient neprijme návrh rozhodcovskej zmluvy predložený podľa ods. 1, tak prípadné spory z obchodu s takýmto klientom sa riešia postupom podľa osobitných predpisov (pol. 88i - odkazuje na O. s. p. ). Veriteľ (právny predchodca oprávneného) pri podpise zmluvy takto nepostupoval. Dlžníkovi (spotrebiteľovi) jednoznačne nedal na výber, ale mu predložil k podpisu zmluvu vrátane vopred pripravenej „rozhodcovskej doložky“, ktorá zakotvuje rozhodcovské konanie ako výlučnú možnosť riešenia sporov, že s takouto doložkou súhlasí (časť 2 bod 6 Zmluvy o úvere), čo je neprijateľné. 18. A hoci Všeobecné obchodné podmienky v bode 10.2.3 stanovili, že pokiaľ klient (povinný) nedoručí veriteľovi najneskôr pri uzavretí bankového obchodu alebo pri podpise zmluvy písomné oznámenie, že s rozhodcovskou doložkou nesúhlasí, má sa za to, že ju prijal, teda uvedené ustanovenie zakotvuje, že svoj nesúhlas s rozhodcovskou doložkou môže spotrebiteľ vysloviť iba pri samotnom podpise zmluvy o úvere (len vtedy a v tom okamihu), potom ide o ustanovenie, ktoré vytvára značnú nerovnováhu v právach a povinnostiach zmluvných strán v neprospech spotrebiteľa a ako také nie je spôsobilé privodiť platnosť rozhodcovskej doložky, ale taktiež aj preto, že od absolútne a od počiatku (ex tunc) neplatnej rozhodcovskej doložky (ust. § 39 a § 53 ods. 1, ods. 4 písm. r) a ods. 5 Občianskeho zákonníka) sa odstúpiť ani nedá. 19. Okresný súd vo svojom procesnom postupe neprekročil rámec preskúmavacej činnosti, ktorú mu zveril zákon č. 233/1995 Z. z.. V zmysle § 44 ods. 2 prvá veta Exekučného poriadku súd preskúma žiadosť o udelenie poverenia na vykonanie exekúcie, návrh na vykonanie exekúcie a exekučný titul. Ak je exekučným titulom rozhodcovský rozsudok tak súlad rozhodcovského rozsudku ako exekučného titulu s § 45 ods. 1 ZoRK je hmotnoprávnym predpokladom na vykonanie exekúcie. Je povinnosťou exekučného súdu preskúmať aj exekučný titul a to z hľadísk vyjadrených v ustanovení § 45 ZoRK, teda aj čo do materiálnej správnosti. Takýto postup je zákonný, výslovne upravený v § 45 ods. 1, 2 ZoRK. Oprávneniu súdov v exekučnom konaní skúmať právomoc rozhodcovského súdu v súvislosti s existenciou rozhodcovskej zmluvy (doložky), resp. s jej neplatnosťou, nebránia ustanovenia ZoRK, napr. § 21 ods. 2 alebo § 40 ods. 1 písm. c) tohto predpisu. Aj keď účastník rozhodcovského konania, ktorým je spotrebiteľ, nevyužije možnosť spochybniť existenciu alebo platnosť rozhodcovskej zmluvy podľa ustanovení ZoRK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Takýmto postupom exekučný súd napĺňa príkaz vyplývajúci z princípu ochrany práv spotrebiteľa. Postup exekučného súdu keď posudzoval, či exekučný titul bol vydaný orgánom s právomocou na jeho vydanie nebol posudzovaním vecnej správnosti rozsudku rozhodcovského súdu. Pri riešení tejto otázky nebol exekučný súd viazaný ani tým, ako túto otázku vyriešil rozhodcovský súd. 20. V prejednávanej veci založil okresný súd svoje rozhodnutie výlučne na listinných dôkazoch, ktoré mu predložil oprávnený, stabilná rozhodovania činnosť okresného i odvolacieho súdu je navrhovateľovi dlhodobo známa a zo strany okresného súdu mu neboli kladené žiadne prekážky prezentovať svoje tvrdenia a dôkazy na ich preukázanie. Zo strany okresného súdu nedošlo k takému postupu, ktorý by predstavoval zásah do práva oprávneného na súdnu ochranu. 21. O veci senát odvolacieho súdu rozhodol pomerom hlasov členov senátu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https://www.kauzis.sk/judikatura/r/ECLI:SK:KSBB:2016:6115207912.2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