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2CoE/37/2016 z 18. 2. 2016</w:t>
      </w:r>
    </w:p>
    <w:p>
      <w:r>
        <w:t>Uznesenie Krajského súdu Banská Bystrica z 18. februára 2016, sp. zn. 2CoE/37/2016, ECLI:SK:KSBB:2016:6115207960.2</w:t>
      </w:r>
    </w:p>
    <w:p>
      <w:r>
        <w:t>Súd: Krajský súd Banská Bystrica</w:t>
      </w:r>
    </w:p>
    <w:p>
      <w:r>
        <w:t>Spisová značka: 2CoE/37/2016</w:t>
      </w:r>
    </w:p>
    <w:p>
      <w:r>
        <w:t>ECLI: ECLI:SK:KSBB:2016:6115207960.2</w:t>
      </w:r>
    </w:p>
    <w:p>
      <w:r>
        <w:t>Dátum vydania: 18. 2. 2016</w:t>
      </w:r>
    </w:p>
    <w:p>
      <w:r>
        <w:t>Forma: Uznesenie</w:t>
      </w:r>
    </w:p>
    <w:p>
      <w:r>
        <w:t>Oblasť práva: Občianske právo</w:t>
      </w:r>
    </w:p>
    <w:p>
      <w:pPr>
        <w:pStyle w:val="Heading2"/>
      </w:pPr>
      <w:r>
        <w:t>Text rozhodnutia</w:t>
      </w:r>
    </w:p>
    <w:p>
      <w:r>
        <w:t>Súd: Krajský súd Banská Bystrica Spisová značka: 2CoE/37/2016 Identifikačné číslo súdneho spisu: 6115207960 Dátum vydania rozhodnutia: 19. 02. 2016 Meno a priezvisko sudcu, VSÚ: JUDr. Jana Novotná ECLI: ECLI:SK:KSBB:2016:6115207960.2 Uznesenie 1 YstricaKrajský súd v Banskej Bystrici v exekučnej veci oprávneného: PRO CIVITAS s.r.o., so sídlom Vajnorská 100/A, 831 04 Bratislava, IČO: 45 869 464, zast. JUDr. Veronika Kubriková, PhD., advokát, Martinčekova 13, 821 01 Bratislava, korešpondenčná adresa: Vajnorská 100/A, 831 04 Bratislava, IČO: 42 174 716, proti povinnému: Q. L., nar. XX.XX.XXXX, XXX XX E. XXX, o vymoženie pohľadávky oprávneného vo výške 508,63 Eur s prísl., vedenej pod sp. zn. EX 2443/15 súdnym exekútorom JUDr. Jozefom Ďuricom, Exekútorský úrad so sídlom Borovianska 17, 960 01 Zvolen, o odvolaní oprávneného proti Uzneseniu Okresného súdu Banská Bystrica č.k. 1Er/1055/2015-34 zo dňa 20. júla 2015 jednohlasne takto r o z h o d o l : Uznesenie Okresného súdu Banská Bystrica č.k. 1Er/1055/2015-34 zo dňa 20. júla 2015 zrušuje a vec mu vracia na ďalšie konanie. o d ô v o d n e n i e : Okresný súd Banská Bystrica (ďalej len „exekučný súd“) napadnutým uznesením č.k. 1Er/1055/2015-34 zo dňa 20. júla 2015 zamietol žiadosť súdneho exekútora o udelenie poverenia na vykonanie exekúcie podľa § 44 ods. 2 zákona č. 233/1995 Z. z. o súdnych exekútoroch a exekučnej činnosti a o zmene a doplnení ďalších zákonov v znení neskorších predpisov (ďalej v texte „Exekučný poriadok“). Exekučný súd napadnuté uznesenie odôvodnil tým, že exekučným titulom je rozhodcovský rozsudok Stáleho rozhodcovského súdu pri Rozhodcovskej, arbitrážnej a mediačnej a.s., Bratislava sp. zn. IG- C/0612/0109 zo dňa 08. januára 2013. Rozhodcovský rozsudok bol vydaný na základe Zmluvy o úvere uzatvorenej dňa 10. júna 2009 medzi právnym predchodcom oprávneného a povinnou, ktorej neoddeliteľnou súčasťou sú aj obchodné podmienky s účinnosťou 01. januára 2009. Exekučný súd považoval predmetnú zmluvu o úvere za spotrebiteľskú v zmysle § 52 a nasl. Občianskeho zákonníka, nakoľko v tejto zmluve vystupuje pôvodný veriteľ ako dodávateľ, ktorého predmetom podnikateľskej činnosti je aj poskytovanie úverov, naopak povinný pri uzatváraní zmluvy nekonal v rámci podnikateľskej alebo obchodnej činnosti ale vystupoval ako fyzická osoba (nepodnikateľ). Exekučný súd ďalej uviedol, že rozhodcovská doložka bola poňatá do samotného textu Všeobecných obchodných podmienok, ktoré tvorili súčasť Zmluvy o úvere a je neprijateľnou zmluvnou podmienkou. Poukázal na závery súvisiacej rozhodovacej činnosti Najvyššieho súdu Slovenskej republiky, v zmysle ktorých nepovažoval za splnenú zo strany oprávneného tú podmienku, že povinnému bol poskytnutý taký návrh rozhodcovskej doložky, aby z nej bolo dostatočne zrejmé, že sa mu poskytuje možnosť voľby prijať alebo odmietnuť takýto návrh riešenia sporov vzniknutých zo zmluvy o úvere. Rozhodcovská doložka bola poňatá do samotného textu Všeobecných obchodných podmienok, ktoré tvorili súčasť zmluvy o úvere, nebola ani samostatnou zmluvou spísanou na jednej listine, čoho následkom bolo, že povinný mohol rozhodcovskú doložku odmietnuť len tak, že by spolu s ňou odmietol aj samotnú zmluvu o úvere. Podľa názoru okresného súdu povinný nebol dostatočne informovaný o tom, čo znamená riešenie sporov v rozhodcovskom konaní. Zmluva o úvere obsahujúca rozhodcovskú doložku bola zmluvou, s ktorou sa síce povinný mohol oboznámiť vopred ale žiadnym prejavom vôle nemohol ovplyvniť jej obsah, teda zvoliť si medzi prostriedkami riešenia prípadných sporov zo zmluvy o úvere medzi rozhodcovským súdom a všeobecným súdom. Možnosť výberu medzi rozhodcovským súdom a všeobecným súdom pri pripadala do úvahy iba vtedy, ak by povinný sám inicioval žalobu na všeobecnom súde proti oprávnenému. Takáto voľba výberu nie je vo svojej podstate výberom ale len nanútením formálnej, obmedzenej možnosti konať pred všeobecným súdom. Ak by svoje nároky uplatnil oprávnený v postavení veriteľa na rozhodcovskom súde, bol by povinný ako spotrebiteľ nútený sa rozhodcovskému konaniu podriadiť. Znenie rozhodcovskej doložky označil ako znenie ktoré formálne vyhovuje ustanoveniu § 53 ods. 4 písm. r) Občianskeho zákonníka, rozhodcovská doložka nebola platne uzavretá, nakoľko obsahuje ustanovenia, ktoré spôsobujú značnú nerovnováhu v právach a povinnostiach zmluvných strán v neprospech povinného ako spotrebiteľa, v dôsledku čoho ide o neprijateľnú a absolútne neplatnú zmluvnú podmienku. Keďže právomoc rozhodcovského súdu na rozhodnutie je v predmetnej veci založená na absolútne neplatnom právnom úkone, exekučný súd po preskúmaní exekučného titulu dospel k názoru, že je vydaný v rozpore so zákonom, a preto v zmysle § 44 ods. 2 Exekučného poriadku žiadosť súdneho exekútora o udelenie poverenia na vykonanie exekúcie zamietol. Proti uzneseniu okresného súdu podal v zákonom stanovenej lehote odvolanie oprávnený. Namietal odvolacie dôvody podľa § 205 odsek 2 písm. a), d), e), a f) zákona č. 99/1963 Zb. Občianskeho súdneho poriadku (ďalej aj „O.s.p.“). Súd prvého stupňa vychádzal podľa názoru odvolateľa pri rozhodovaní z nesprávneho právneho posúdenia veci, zistil skutkový stav, ktorý neobstojí, pretože sú tu ďalšie skutočnosti alebo iné dôkazy, ktoré doteraz neboli uplatnené a má byť nimi preukázané, že v konaní došlo k vadám, ktoré mohli mať za následok nesprávne rozhodnutie vo veci samej, odvolateľ nebol riadne poučený v zmysle § 120 ods. 4 O.s.p., účastník dôkazy bez svojej viny nemohol označiť alebo predložiť do rozhodnutia súdu prvého stupňa, súd odňal účastníkovi konania - oprávnenému možnosť konať pred súdom, nesprávne vec právne posúdil tým, že nepoužil správne ustanovenie právneho predpisu a nedostatočne zistil skutkový stav a rozhodoval v tej istej veci, v ktorej sa už prv právoplatne rozhodlo alebo v tej istej veci sa už prv začalo konanie. Uvedeného sa podľa názoru odvolateľa prvostupňový súd dopustil prekročením zákonných limitov pre skúmanie žiadosti súdneho exekútora o vydanie poverenia, a to skúmaním iných listín ako pripúšťa výslovné znenie zákona v § 44 ods. 2 Exekučného poriadku. V zmysle uvedeného ustanovenia exekučný súd nemá oprávnenie skúmať a hodnotiť iné listiny, napr. zmluvu o úvere, ktorá obsahuje rozhodcovskú doložku, môže skúmať len žiadosť o udelenie poverenia na vykonanie exekúcie, návrh na vykonanie exekúcie a exekučný titul. Ďalej má za to, že rozhodnutie nie je dostatočne zdôvodnené v tom zmysle, ako súd dospel k záverom v ňom uvedeným. V predmetnom prípade je exekučným titulom rozhodcovský rozsudok a súd príslušný na výkon rozhodnutia alebo exekúciu nie je vecne príslušný vo veci konať či už ako súd vyššej inštancie, kasačný súd alebo súd konajúci o opravnom prostriedku, ale práve a len ako exekučný súd. Skúmaním rozhodcovskej doložky exekučný súd nerešpektoval prekážku rozsúdenej veci. Exekučnému súdu nie je možné priznať väčší rozsah vecnej preskúmavacej pôsobnosti než akou v prospech uvedenej interpretácie nesvedčia len jazykové, logické, axiologické a systematické dôvody, ale aj premenné historického výkladu. Odvolateľ ďalej uviedol, že exekučný súd prekročil aj zákonné limity pre skúmanie exekučného titulu podľa § 45 ods. 1, 2 zákona č. 244/2002 Z. z. o rozhodcovskom konaní v znení neskorších predpisov (ďalej len „ZoRK“). Exekučný súd je oprávnený skúmať rozhodcovský rozsudok ako exekučný titul len v zákonom určených medziach. O platnosti rozhodcovskej doložky rozhoduje rozhodcovský súd, a preto prekážka rozsúdenej veci bráni tomu, aby bola opätovne posúdená. Banka ako právny predchodca oprávneného uzavrela s povinným v súlade so ZoRK platnú rozhodcovskú doložku. Poukázal na to, že je tu prekážka „res iudicata“ a uvedeným konaním súdu dochádza k porušeniu článku 2 odsek 2 Ústavy Slovenskej republiky. Ďalej poukázal na to, že ako právny nástupca Poštovej banky, a.s., bol povinný postupovať v súlade s ustanoveniami rozhodcovského zákona. Poštová banka, a.s, ako jeho právny predchodca postupovala v súlade s § 93b zákona o bankách, ktorý jej ukladá povinnosť ponúknuť klientovi návrh rozhodcovskej doložky s tým, že v predmetnom bode je klientovi daná možnosť neprijať túto zákonom stanovenú ponuku. Uviedol tiež, že exekučný súd nesprávne aplikoval § 53 ods. 4 Občianskeho zákonníka a porušil § 153 ods. 1 O.s.p. Absentujú akékoľvek dôkazy pre právne závery uvedené v rozhodnutí. Exekučný súd sa nijako nevysporiadal s odlišným právny názorom, ktorý majú iné súdy tohto istého stupňa, dokonca samotný exekučný súd. Nijako nezdôvodnil tento odlišný postup. V prípade, ak by zmluva neobsahovala rozhodcovskú doložku, ktorá je v konečnom dôsledku vôľou oboch strán, a konanie by prebehlo na „štátnom súde“, súd sa nevyjadril, akým iným spôsobom by si slabšia strana svoj osud v závažnej veci, akou by bol prípadný neskorší proces, dokázala náležite naplánovať. Poukázal ďalej na to, že v rozhodcovskom konaní pred Stálym rozhodcovským súdom rozhoduje vždy trojčlenný senát, pričom jedného člena senátu si priamo vyberá každá strana sporu a takto sa podieľa i na výbere predsedajúceho člena senátu (rozhodcu). Rozhodcami sú výhradne odborne spôsobilé a bezúhonné fyzické osoby s právnickým vzdelaním pochádzajúce z geograficky rôznych oblastí Slovenskej republiky, čo zabezpečuje prinajmenšom rovnakú úroveň ochrany práv sporových strán, dlžníka ako spotrebiteľa nevynímajúc. Ani Občiansky súdny poriadok, ani Exekučný poriadok a ani ZoRK neposkytuje žiadnu oporu pre záver, že by exekučný súd mohol vo vzťahu k rozhodcovskému rozsudku rozhodovať ako súd konajúci vo veci samej, a teda napríklad vykonať vo veci samej dokazovanie alebo napríklad rozsudok zrušiť či zmeniť jeho výrok. Rovnako poukázal na to, že ide o porušenie právnej istoty a legitímnych očakávaní, keď exekučné súdy v skutkovo a právne obdobných veciach v troch veciach poverenie vydajú alebo zamietajú. Exekučný súd svojím postupom neprimerane zvýhodnil povinného na základe jeho postavenia a znemožnil uplatniť právo priznané exekučným titulom, ktorého účinky sa v zásade zhodujú s účinkami právoplatného rozsudku. Poukázal na súvisiace rozhodnutia Ústavného súdu Slovenskej republiky a na rozhodnutia iných všeobecných súdov. Na základe uvedeného odvolateľ žiadal, aby odvolací súd napadnuté uznesenie zmenil tak, že žiadosti súdneho exekútora o udelenie poverenia na vykonanie exekúcie vyhovuje alebo aby napadnuté uznesenie v celom rozsahu zrušil a vec vrátil súdu prvého stupňa na ďalšie konanie. Povinný sa k odvolaniu oprávneného nevyjadril. Krajský súd ako súd odvolací (§ 10 O.s.p.) na základe odvolania vec preskúmal v medziach a v rozsahu daných odvolaním podľa § 212 ods. 1 O.s.p. bez nariadenia pojednávania v súlade s § 214 ods. 2 O.s.p. a podľa § 221 ods. 1 písm. h) O.s.p. odvolaním napadnuté uznesenie zrušil a vec podľa § 221 ods. 2 O.s.p. vrátil exekučnému súdu na ďalšie konanie. Odvolací súd z obsahu spisu zistil, že súdny exekútor požiadal o vydanie poverenia na vykonanie exekúcie na základe rozhodcovského rozsudku JUDr. Mareka Baňasa, JUDr. Jána Huňadyho a JUDr. Heleny Markovičovej, rozhodcov Stáleho rozhodcovského súdu zriadeného pri Rozhodcovskej, arbitrážnej a mediačnej, a.s., Bratislava, ktorým bola povinnému uložená povinnosť zaplatiť oprávnenému 508,63 Eur s príslušenstvom. Rozsudok bol vydaný pod sp. zn. IG-C/0612/0109 zo dňa 08. januára 2013, pričom mal vyznačenú právoplatnosť 31. mája 2014 a vykonateľnosť 04. júna 2014. Podľa odôvodnenia rozhodcovského rozsudku rozhodcovská doložka bola dohodnutá medzi zmluvnými stranami v Zmluve o úvere č. XXXXXXXXXX zo dňa 10. júna 2009. Podľa článku 3 ods. 7 Zmluvy o úvere sa zmluvné strany dohodli, že všetky spory vzniknuté zo zmluvy o úvere, vrátane sporov o vznik, platnosť a výklad sa budú riešiť v súlade s rozhodcovskou doložkou uvedenou vo Všeobecných obchodných podmienkach. Podľa bodu 10.2.2 Všeobecných obchodných podmienok Banka a Klient sa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v nasledovnom znení: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Podľa bodu 10.2.3 týchto obchodných podmienok ak klient najneskôr pri uzatvorení Bankového obchodu a/alebo Zmluvy nedoručí banke písomné oznámenie, že s rozhodcovskou doložkou nesúhlasí, má sa za to, že ju prijal. Podľa § 44 ods. 1 a 2 Exekučného poriadku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Oprávnený uviedol, že exekučný súd nie je oprávnený skúmať materiálnu správnosť rozhodcovského rozsudku, skúmať rozhodcovské konanie, ani zmluvu, na základe ktorej bol tento vydaný. Odvolací súd k tomuto dôvodu odvolania uvádza, že exekučný súd je povinný dôsledne skúmať, či sú splnené všetky predpoklady pre vedenie exekúcie. Predovšetkým je povinný skúmať, či predložený exekučný titul je spôsobilým exekučným titulom v zmysle ust. § 41 Exekučného poriadku. Rozhodcovský rozsudok má podľa § 35 ZRK pre účastníkov konania účinky ako právoplatný rozsudok. Podľa ZRK to platí pre rozhodnutia vydané rozhodcovským súdom podľa ZRK. Rozhodcovskému súdu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Podľa exekučného súdu predmetná zmluva o úvere, ktorej neoddeliteľnou súčasťou sú Obchodné podmienky úveru a Všeobecné obchodné podmienky, obsahuje ustanovenie, ktoré je neprijateľné a podľa § 53 ods. 5 Občianskeho zákonníka neplatné. Týmto ustanovením však podľa exekučného súdu je samotná rozhodcovská doložka - dohoda o riešení sporov medzi zmluvnými stranami rozhodcom. Ak je dohoda o riešení sporov rozhodcom v spotrebiteľskej zmluve dovolená, potom logicky nemôže byť ustanovením, ktoré núti spotrebiteľa riešiť spory výlučne v rozhodcovskom konaní.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Z uvedeného vyplýva, že Občiansky zákonník v tomto ustanovení neobsahuje zákaz riešenia sporov v spotrebiteľských vzťahoch v rozhodcovskom konaní, ale len takého ustanovenia dohodnutého v rámci rozhodcovskej zmluvy, ktoré bráni spotrebiteľovi, aby svoje práva uplatňoval na všeobecnom súde. To znamená, že zakázané sú také ustanovenia v rozhodcovskej zmluve, ktoré nútia spotrebiteľa, aby svoje aktívne spory viedol výlučne pred rozhodcom. Z uvedeného vyplýva, že exekučný súd vec nesprávne právne posúdil, keď dospel k záveru, že rozhodcovská doložka je v rozpore so znením § 39 OZ, a teda neplatná v zmysle 53 ods. 5 OZ. Odvolací súd dospel k záveru, že pokiaľ ide o ďalší uplatnený dôvod odvolania, a to, že exekučný súd nesprávne vec posúdil, keď rozhodcovskú doložku považoval za spotrebiteľovi vnútenú, je dôvodný. Exekučný súd svoje závery nezaložil na celom obsahu predmetnej zmluvy o úvere. Z bodu 10.2.3 je nepochybné, že rozhodcovská doložka nebola spotrebiteľovi vnútená, nakoľko mu bolo dané na výber, či uzatvorí zmluvu o úvere s touto rozhodcovskou doložkou alebo bez nej. Spotrebiteľ mal možnosť pred podpisom Zmluvy prečítať si všetky ustanovenia Zmluvy, ako aj Všeobecné obchodné podmienky a v zmysle bodu 10.2.3 mal možnosť Zmluvu uzatvoriť bez rozhodcovskej doložky. Povinnosť ponúknuť klientovi riešenie vzájomných sporov prostredníctvom rozhodcu, ktorú v čase uzatvárania zmlúv banke ukladal vtedy platný zákon o bankách č. 483/2001 Z. z., neznamená, že banka túto rozhodcovskú doložku klientovi vnútila, nakoľko klientovi dala možnosť vyjadriť s touto rozhodcovskou doložkou nesúhlas bez toho, aby to malo nejaký vplyv na uzatvorenie zmluvy o úvere. Z vyššie uvedených skutočností vyplýva, že exekučný súd vec nesprávne právne posúdil. Odvolací súd preto prvostupňové rozhodnutie v súlade s § 221 ods. 1 písm. h) O.s.p. zrušil a vec podľa ods. 2 uvedeného ustanovenia vrátil exekučnému súdu na ďalšie konanie. Poučenie: Proti tomuto rozhodnutiu odvolanie nie je prípustné.</w:t>
      </w:r>
    </w:p>
    <w:p/>
    <w:p>
      <w:r>
        <w:t>Zdroj: KAUZIS.SK – https://www.kauzis.sk/judikatura/r/ECLI:SK:KSBB:2016:6115207960.2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