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41CoE/418/2016 z 27. 9. 2016</w:t>
      </w:r>
    </w:p>
    <w:p>
      <w:r>
        <w:t>Uznesenie Krajského súdu Banská Bystrica z 27. septembra 2016, sp. zn. 41CoE/418/2016, ECLI:SK:KSBB:2016:6115208320.2</w:t>
      </w:r>
    </w:p>
    <w:p>
      <w:r>
        <w:t>Súd: Krajský súd Banská Bystrica</w:t>
      </w:r>
    </w:p>
    <w:p>
      <w:r>
        <w:t>Spisová značka: 41CoE/418/2016</w:t>
      </w:r>
    </w:p>
    <w:p>
      <w:r>
        <w:t>ECLI: ECLI:SK:KSBB:2016:6115208320.2</w:t>
      </w:r>
    </w:p>
    <w:p>
      <w:r>
        <w:t>Dátum vydania: 27. 9. 2016</w:t>
      </w:r>
    </w:p>
    <w:p>
      <w:r>
        <w:t>Forma: Uznesenie</w:t>
      </w:r>
    </w:p>
    <w:p>
      <w:r>
        <w:t>Oblasť práva: Občianske právo</w:t>
      </w:r>
    </w:p>
    <w:p>
      <w:pPr>
        <w:pStyle w:val="Heading2"/>
      </w:pPr>
      <w:r>
        <w:t>Text rozhodnutia</w:t>
      </w:r>
    </w:p>
    <w:p>
      <w:r>
        <w:t>Súd: Krajský súd Banská Bystrica Spisová značka: 41CoE/418/2016 Identifikačné číslo súdneho spisu: 6115208320 Dátum vydania rozhodnutia: 28. 09. 2016 Meno a priezvisko sudcu, VSÚ: JUDr. Miroslava Púchovská ECLI: ECLI:SK:KSBB:2016:6115208320.2 Uznesenie Krajský súd v Banskej Bystrici, ako súd odvolací, v senáte zloženom z predsedníčky senátu JUDr. Miroslavy Púchovskej a členiek JUDr. Miriam Boborovej Sninskej a JUDr. Aleny Križanovej, v exekučnej veci oprávneného: BENCONT INVESTMENTS, s.r.o., so sídlom Vajnorská 100/A, 831 04 Bratislava, IČO: 36 432 105, zast. JUDr. Veronika Kubriková, PhD., advokát, so sídlom Martinčekova 13, 821 01 Bratislava, IČO: 42 174 716, proti povinnému: K. U., nar. XX.XX.XXXX, naposledy bytom T. I. XX, XXX XX D. D., štátny občan SR, o vymoženie pohľadávky 57,69 Eur s príslušenstvom, vedenej súdnym exekútorom JUDr. Jozefom Ďuricom, Exekútorský úrad so sídlom Borovianska 17, 960 01 Zvolen, pod sp. zn. EX 2741/15, o odvolaní oprávneného proti uzneseniu Okresného súdu Banská Bystrica č. k. 2Er/1147/2015-51 zo dňa 14. decembra 2015, takto r o z h o d o l : Uznesenie Okresného súdu Banská Bystrica č. k. 2Er/1147/2015-51 zo dňa 14. decembra 2015 p o t v r d z u j e. o d ô v o d n e n i e : 1. Okresný súd Banská Bystrica uznesením č. k. 2Er/1147/2015-51 zo dňa 14.12.2015 zamietol žiadosť súdneho exekútora o udelenie poverenia na vykonanie exekúcie. Na odôvodnenie uviedol, že oprávnený navrhol vykonanie exekúcie na podklade exekučného titulu, ktorým je rozsudok Stáleho rozhodcovského súdu Slovenskej bankovej asociácie so sídlom v Bratislave, sp. zn. II/2014-6145 zo dňa 03.11.2014. Dňa 02.05.2008 uzatvoril právny predchodca oprávneného a povinný zmluvu o bežnom účte a poskytovaní produktov a služieb flexiúčtu, súčasťou ktorej boli aj všeobecné obchodné podmienky C., a.s. pre depozitné produkty, ktoré v čl. 11.5 obsahujú rozhodcovskú doložku. Súd prvej inštancie uviedol, že z okolností uzatvárania zmluvy, najmä s ohľadom na povahu strán, je zrejmé, že oprávnený pri uzatváraní zmluvy konal v rámci svojej podnikateľskej činnosti a zmluvu uzatvoril s povinným ako fyzickou osobou nepodnikateľom. V zmysle uvedeného preto mal za preukázané, že zmluva uzavretá medzi právnym predchodcom oprávneného a povinným je zmluvou spotrebiteľskou. Súd ďalej skúmal či rozhodcovská zmluva bola uzavretá individuálne. Rozhodcovská doložka v tomto prípade je súčasťou všeobecných obchodných podmienok a povinný nemal možnosť ovplyvniť jej obsah. Z takto formulovanej rozhodcovskej doložky bolo súdu prvej inštancie zrejmé, že povinný ako spotrebiteľ nemal možnosť voľby pri založení právomoci rozhodcovského súdu, prípadne túto právomoc vylúčiť. Takto uzatvorenú rozhodcovskú doložku vyhodnotil súd prvej inštancie ako neprijateľnú zmluvnú podmienku. V závere uviedol, že predpokladom na zákonné vedenie exekúcie je existencia vykonateľného rozhodnutia po materiálnej aj formálnej stránke. Súčasťou predpokladov na vykonateľnosť exekučného titulu je, že exekučný titul bol vydaný orgánom, ktorý mal na jeho vydanie právomoc a v prípade ak nie, ide o nulitný právny akt, ktorý v exekučnom konaní nie je možné vykonať, takýto akt nikoho nezaväzuje a hľadí sa naň, akoby neexistoval. Keďže právomoc rozhodcovského súdu na rozhodnutie je v predmetnej veci založená na absolútne neplatnom právnom úkone, exekučný súd po preskúmaní exekučného titulu dospel k názoru, že je vydaný v rozpore so zákonom, a preto v zmysle § 44 ods. 2 Exekučného poriadku žiadosť súdneho exekútora o udelenie poverenia na vykonanie exekúcie zamietol. 2. Proti uzneseniu súdu prvého stupňa podal v zákonom stanovenej lehote odvolanie oprávnený. Na odôvodnenie uviedol, že súd prvej inštancie na základe vykonaných dôkazov dospel k nesprávnym skutkovým zisteniam, rozhodnutie súdu vychádza z nesprávneho právneho posúdenia veci a že mu bola postupom súdu odňatá možnosť konať pred súdom. Namietal, že podľa ust. § 44 ods. 2 Exekučného poriadku je súd oprávnený skúmať a vykonať ako dôkaz výlučne žiadosť o udelenie poverenia na vykonanie exekúcie, návrh na vykonanie exekúcie a exekučný titul. Exekučný súd nemá zákonné oprávnenie skúmať a hodnotiť iné listiny, ako napr. zmluvu o úvere, ktorá obsahuje rozhodcovskú doložku. V prípade, ak exekučným titulom je rozhodcovský rozsudok, súd príslušný na výkon rozhodnutia alebo exekúciu nie je vecne príslušný vo veci konať, či už ako súd vyššej inštancie, kasačný súd, alebo súd konajúci o opravnom prostriedku, ale len ako exekučný súd. Mal za to, že exekučný súd je oprávnený skúmať rozhodcovský rozsudok ako exekučný titul len v zákonom určených medziach (ust. § 45 ods. 1 zákona č. 244/2002 Z.z. o rozhodcovskom konaní). Rozhodcovský rozsudok má pre účastníkov rozhodcovského konania rovnaké účinky, ako právoplatný rozsudok súdu. Súd nemôže vec prejednávať znova, nanovo skúmať skutkový stav, vykonávať dôkazy a tie následne právne hodnotiť bez účasti oprávneného. O platnosti rozhodcovskej doložky rozhoduje rozhodcovský súd, a preto prekážka rozsúdenej veci bráni tomu, aby bola opätovne posúdená. Konštatoval, že jeho právny predchodca uzatvoril platnú rozhodcovskú doložku v súlade so Zákonom o rozhodcovskom konaní. Zdôraznil, že jeho právny predchodca, N. D., a.s. pri uzatváraní rozhodcovskej doložky postupoval v súlade s ust. § 93b zákona č. 483/2001 Z.z. o bankách. Namietal nesprávnu aplikáciu ust. § 53 ods. 4 Občianskeho zákonníka a § 153 ods. 1 Občianskeho súdneho poriadku. V prípade, ak exekučný súd pri rozhodovaní o vydaní poverenia podľa ust. § 44 ods. 2 Exekučného poriadku vykonáva iné dôkazy než tie, ktoré sú výslovne uvedené v citovanom ustanovení, ako aj v prípadoch, keď exekučný stav (či už po vykonaní takýchto dôkazov, alebo bez toho) na ťarchu oprávneného reviduje skutkový stav, na ktorom je založený exekučný titul, je povinný dať oprávnenému možnosť sa k takto vykonaným dôkazom a takto novo vytvorenej procesnej situácii vyjadriť. Nesúhlasil s aplikáciou Smernice EHS č. 93/13/EHS. Poukázal aj na viaceré rozhodnutia súdov Slovenskej republiky. Súd taktiež porušil právnu istotu a legitímne očakávania oprávneného, pretože exekučné súdy v skutkovo a právne obdobných veciach poverenia vydávajú aj zamietajú. Nakoniec uviedol, že exekučný súd mu svojim postupom znemožnil uplatniť svoje právo priznané exekučným titulom, ktorého účinky sa v zásade zhodujú s účinkami právoplatného rozsudku. Z uvedených dôvodov navrhol, aby odvolací súd napadnuté uznesenie zmenil a vyhovel žiadosti súdneho exekútora o udelenie poverenia na vykonanie exekúcie, alternatívne, aby napadnuté uznesenie v celom rozsahu zrušil a vec vrátil súdu prvej inštancie na ďalšie konanie. 3. K odvolaniu oprávneného vyjadrenie podané nebolo.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a dospel k záveru, že odvolanie oprávneného nie je dôvodné, preto v zmysle § 387 ods. 1 CSP uznesenie súdu prvej inštancie ako vecne správne potvrdil. 5. Odvolací súd zo spisu zistil, že dňa 30.03.2015 bol súdnemu exekútorovi doručený návrh na vykonanie exekúcie. Následne dňa 20.04.2015 súdny exekútor požiadal súd prvej inštancie o udelenie poverenia na vykonanie exekúcie. Exekučným titulom v predmetnom konaní je rozhodcovský rozsudok sp. zn. II/2014-6145 zo dňa 03.11.2014, vydaný Stálym rozhodcovským súdom Slovenskej bankovej asociácie so sídlom v Bratislave. Rozhodcovský rozsudok bol vydaný na základe zmluvy o bežnom účte a poskytovaní produktov a služieb flexiúčtu zo dňa 02.05.2008 uzatvorenej medzi právnym predchodcom oprávneného - C., a.s. so sídlom v D. a povinným. 6. Podľa § 44 ods. 2 Exekučného poriadku súd preskúma žiadosť o udelenie poverenia na vykonanie exekúcie, návrh na vykonanie exekúcie a exekučný titul; ak ide o exekučné konanie vykonávané na podklade rozhodnutia vykonateľného podľa §26 zákona č. 231/1999 Z.z. o štátnej pomoci v znení neskorších predpisov, exekučný titul sa nepreskúmava. Ak súd nezistí rozpor žiadosti o udelenie poverenia na vykonanie exekúcie alebo návrhu na vykonanie exekúcie alebo exekučného titulu so zákonom, do 15 dní od doručenia žiadostí písomne poverí exekútora, aby vykonal exekúciu. Táto lehota neplatí, ak ide o exekučný titul podľa §41 ods. 2 písm. c) a d). Ak súd zistí rozpor žiadosti alebo návrhu alebo exekučného titulu so zákonom. Žiadosť o udelenie poverenia na vykonanie exekúcie uznesením zamietne. Proti tomuto uzneseniu je prípustné odvolanie. 7. Podľa § 52 ods. 1, 2, 3, 4 Občianskeho zákonníka (v platnom znení), spotrebiteľskou zmluvou je každá zmluva bez ohľadu na právnu formu, ktorú uzatvára dodávateľ so spotrebiteľom (1). Ustanovenia o spotrebiteľských zmluvách ,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platné (2). Dodávateľ je osoba, ktorá pri uzatváraní a plnení spotrebiteľskej zmluvy koná v rámci predmetu svojej obchodnej alebo inej podnikateľskej činnosti (3). Spotrebiteľ je fyzická osoba, ktorá pri uzatváraní a plnení spotrebiteľskej zmluvy nekoná v rámci predmetu svojej obchodnej činnosti alebo inej podnikateľskej činnosti (4). 8. Podľa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9. Podľa § 53 ods. 5 Občianskeho zákonníka, neprijateľné podmienky upravené v spotrebiteľských zmluvách sú neplatné. 10. Podľa § 54 ods. 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11. Z Exekučného poriadku vyplýva, že v každom štádiu je súd povinný zaoberať sa tým, či nie je prekážka, pre ktorú by exekúcia prebiehať nemala, pretože opak by mohol byť v rozpore s platným právom. Ak súčasťou exekučného titulu predstavovaného rozhodcovským rozsudkom je aj zmluva, na základe ktorej bol vydaný rozhodcovský rozsudok, nemôže byť žiadnej pochybnosti o tom, že skúmaniu súladnosti so zákonom podlieha aj takáto zmluva. Z povahy zmluvných strán, predmetu podnikateľskej činnosti veriteľa (predchodcu oprávneného) z obsahu zmluvy je zrejmé, že ide o zmluvu spotrebiteľskú, o plnení z ktorej rozhodol rozhodcovský súd, ktorý konal na základe rozhodcovskej doložky a vydal rozhodcovský rozsudok. Podľa odvolacieho súdu rozhodcovská doložka spôsobuje hrubý nepomer v právach a povinnostiach v neprospech spotrebiteľa (§ 53 Občianskeho zákonníka). Rozhodcovská doložka je zmluvnou podmienkou, u ktorej je význam posudzovania kritérií, či sa jedná o neprijateľnú podmienku zvýraznený tým, že na jej základe sa deleguje právomoc prejednať spor súkromnou osobou. Spotrebiteľ sa vzdáva ústavného práva na prejednanie jeho veci pred štátnym súdom. Preto je dôležité, aby nad všetky pochybnosti bolo preukázané, že spotrebiteľ skutočne chcel a uzavrel rozhodcovskú doložku, v zmysle ktorej došlo k delegovaniu právomoci na prejednanie sporu súkromnou osobou. Vzhľadom na obsah rozhodcovskej doložky, ktorý bol vopred pripravený dodávateľom, len ťažko možno predpokladať, že spotrebiteľ si bol vedomý všetkých dôsledkov, ktoré so sebou dojednanie rozhodcovskej doložky nesie. Rozhodcovskú doložku si spotrebiteľ osobitne nevyjednal a nemal na výber vzhľadom na jej splynutie s ostatnými štandardnými podmienkami. V tejto súvislosti odvolací súd poukazuje aj na uznesenie Najvyššieho súdu Slovenskej republiky sp. zn. 3CdO/146/2011 zo dňa 13.10.2011, v zmysle ktorého, ak v určitej veci nedošlo k uzavretiu rozhodcovskej zmluvy, nemohol spor prejednať rozhodcovský súd a v takom prípade ani nemohol vydať rozhodcovský rozsudok; keby exekučný súd akceptoval vykonateľnosť rozhodnutia vydaného orgánom bez právomoci- išlo by o akceptáciu rozhodnutia nevykonateľného, majúceho účinky paktu. Odvolací súd uvádza, že všeobecné obchodné podmienky C. a.s. pre depozitné produkty obsahujú v bode 11.5 dohodu zmluvných strán o rozhodcovskej doložke, podľa ktorej akýkoľvek spor, nárok alebo rozpor vzniknutý zo zmluvy alebo v súvislosti s ňou bude rozhodnutý Stálym rozhodcovským súdom Slovenskej bankovej asociácie podľa jeho rozhodcovských pravidiel. Takto uzatvorenú rozhodcovskú doložku nemožno mať za prospešnú pre spotrebiteľa a nie je možné konštatovať ani to, že by bola individuálne dojednaná. Rozhodcovská doložka splýva s ostatnými všeobecnými obchodnými podmienkami a spotrebiteľ ju mohol ľahko prehliadnuť. 12. V predmetnej veci exekučný súd zamietol žiadosť súdneho exekútora o udelenie poverenia na základe nespôsobilého exekučného titulu. Rozhodcovský rozsudok v danej veci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vykonateľným (vykazuje znaky nulitného právneho aktu v dôsledku nedostatku právomoci rozhodujúceho orgánu), a preto nemohol byť spôsobilým exekučným titulom. Skúmaniu prijateľnosti rozhodcovskej doložky, na základe ktorej vznikol exekučný titul, predchádza skúmanie priznaného plnenia rozhodcovským rozsudkom, nakoľko rozhodcovský rozsudok vzniknutý na základe neprijateľnej rozhodcovskej doložky je nulitný. 13. Podľa ustanovenia § 93b ods. zák. č. 483/2001 Z.z. o bankách (v znení účinnom ku dňu uzatvorenia zmluvy o úvere), banky a pobočky zahraničných bánk sú povinné ponúknuť svojim klientom neodvolateľný návrh na uzavretie rozhodcovskej zmluvy o tom, že ich prípadné vzájomné spory z obchodov [§ 5 písm. i)] budú rozhodnuté v rozhodcovskom konaní stálym rozhodcovským súdom zriadeným podľa osobitného zákona. § 93b ods. 1 zákona č. 483/2001 Z.z. o bankách nemožno vykladať ako samovoľné, automatické vylúčenie možnosti prejednania prípadného sporu účastníkov všeobecným súdom. Dané ustanovenie nepopiera vo všeobecnosti alternatívnu možnosť riešenia sporov všeobecným súdom, o čom svedčí aj dikcia ods. 2 cit. ustanovenia, v zmysle ktorého, ak klient neprijme návrh rozhodcovskej zmluvy preložený podľa odseku 1, tak prípadné spory z obchodu s takýmto klientom sa riešia postupom podľa osobitných predpisov (pol. 88l- odkazuje na O.s.p.). Neskoršou novelizáciou ust. § 93b ods. 1 zákona č. 483/2001 Z.z. o bankách (vykonaná zákonom č. 492/2009 Z.z. účinná od 1.12.2009) aj zákonodarca zvolil presnejšiu úpravu, podľa ktorej je banka povinná preukázateľne poučiť klienta o dôsledkoch uzavretia navrhovanej rozhodcovskej zmluvy a umožniť klientovi možnosť voľby či prijme takýto návrh. 14.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15. Podľa § 44 ods. 1 OZ, zmluva je uzavretá okamihom, keď prijatie návrhu na uzavretie zmluvy nadobúda účinnosť. Mlčanie alebo nečinnosť samy o sebe neznamenajú prijatie návrhu. 16. Zo zákona č. 483/2001 Z.z. o bankách ( vykonaná zákonom č. 492/2009 Z.z. účinná od 1.12.2009) vyplýva pre banku povinnosť preukázateľne poučiť klienta o dôsledkoch uzavretia navrhovanej rozhodcovskej zmluvy a umožniť klientovi možnosť voľby či prijme takýto návrh. 17. V zmysle § 43a OZ má z návrhu na uzavretie rozhodcovskej zmluvy vyplývať vôľa navrhovateľa - banky, aby bola v prípade prijatia návrhu na uzavretie rozhodcovskej zmluvy spotrebiteľom takýmto návrhom viazaná a podrobila sa rozhodcovskému konaniu. Podľa § 44 ods. 1 OZ, mlčanie alebo nečinnosť spotrebiteľa samy o sebe neznamenajú prijatie návrhu banky na uzavretie rozhodcovskej zmluvy. Rozhodcovská doložka bola súčasťou formulárovej zmluvy, pričom bola uvedená vo všeobecných obchodných podmienkach C., a.s., ktoré sú súčasťou zmluvy o bežnom účte a poskytovaní produktov a služieb flexiúčtu, konkrétne v bode 11.5., spotrebiteľom nebola osobitne vyjednaná a túto mohol spotrebiteľ prehliadnuť. V tejto konkrétne nebola ani možnosť odstúpenia. Tieto zmluvné podmienky nemožno mať za prospešné pre spotrebiteľa, sú bez možnosti osobitného vyjednania a spotrebiteľ ich mohol ľahko prehliadnuť. 18. Na námietku porušenia právnej istoty a legitímnych očakávaní, keď exekučné súdy voči skutkovo a právne obdobným veciam poverenie vydávajú aj zamietajú, odvolací súd uvádza, že nie je viazaný právnym názorom iných senátov, resp. inými názormi krajských súdov. Súdy rôzne skutočnosti posudzujú jednotlivo, preto odvolací súd aj túto námietku odvolateľa vyhodnotil ako nedôvodnú. 19. Je nepochybne v záujme spravodlivého usporiadania vzťahov naplnenie cieľa vylúčiť zo života spotrebiteľov nekalé podmienky v spotrebiteľských vzťahoch v záujme vyššej kvality života ľudí, preto posúdenie rozhodcovskej doložky ako neprijateľnej, je vecne správne, spravodlivé a v súlade s právom. V danej veci rozhodcovský rozsudok ako exekučný titul, ktorý bol vydaný v rozhodcovskom konaní na základe rozhodcovskej doložky, ktorá bola posúdená ako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20. Z týchto dôvodov odvolací súd napadnuté rozhodnutie súdu prvej inštancie ako vecne správne potvrdil tak, ako je uvedené vo výrokovej časti tohto uznesenia.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https://www.kauzis.sk/judikatura/r/ECLI:SK:KSBB:2016:6115208320.2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